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E73850" w:rsidRPr="00E73850" w:rsidRDefault="00341A9D" w:rsidP="00A24B6E">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E73850" w:rsidRPr="00E73850" w:rsidRDefault="00E73850" w:rsidP="00E73850">
      <w:pPr>
        <w:spacing w:line="276" w:lineRule="auto"/>
        <w:jc w:val="right"/>
        <w:rPr>
          <w:rFonts w:eastAsia="Calibri"/>
          <w:lang w:eastAsia="en-US"/>
        </w:rPr>
      </w:pPr>
    </w:p>
    <w:p w:rsidR="00474AA6" w:rsidRDefault="00474AA6" w:rsidP="00EB6EAC">
      <w:pPr>
        <w:rPr>
          <w:b/>
          <w:bCs/>
        </w:rPr>
      </w:pPr>
    </w:p>
    <w:p w:rsidR="00EB6EAC" w:rsidRDefault="00EB6EAC" w:rsidP="00EB6EAC">
      <w:pPr>
        <w:jc w:val="right"/>
        <w:rPr>
          <w:b/>
          <w:bCs/>
        </w:rPr>
      </w:pPr>
    </w:p>
    <w:p w:rsidR="00A24B6E" w:rsidRDefault="00A24B6E" w:rsidP="00EB6EAC">
      <w:pPr>
        <w:jc w:val="right"/>
        <w:rPr>
          <w:b/>
          <w:bCs/>
        </w:rPr>
      </w:pPr>
    </w:p>
    <w:p w:rsidR="00A24B6E" w:rsidRDefault="00A24B6E" w:rsidP="00EB6EAC">
      <w:pPr>
        <w:jc w:val="right"/>
        <w:rPr>
          <w:b/>
          <w:bCs/>
        </w:rPr>
      </w:pPr>
    </w:p>
    <w:p w:rsidR="00A24B6E" w:rsidRDefault="00A24B6E" w:rsidP="00EB6EAC">
      <w:pPr>
        <w:jc w:val="right"/>
        <w:rPr>
          <w:b/>
          <w:bCs/>
        </w:rPr>
      </w:pPr>
    </w:p>
    <w:p w:rsidR="00A24B6E" w:rsidRDefault="00A24B6E" w:rsidP="00EB6EAC">
      <w:pPr>
        <w:jc w:val="right"/>
        <w:rPr>
          <w:b/>
          <w:bCs/>
        </w:rPr>
      </w:pPr>
    </w:p>
    <w:p w:rsidR="00A24B6E" w:rsidRDefault="00A24B6E" w:rsidP="00EB6EAC">
      <w:pPr>
        <w:jc w:val="right"/>
        <w:rPr>
          <w:b/>
          <w:bCs/>
        </w:rPr>
      </w:pPr>
    </w:p>
    <w:p w:rsidR="00A24B6E" w:rsidRDefault="00A24B6E" w:rsidP="00EB6EAC">
      <w:pPr>
        <w:jc w:val="right"/>
        <w:rPr>
          <w:b/>
          <w:bCs/>
        </w:rPr>
      </w:pPr>
    </w:p>
    <w:p w:rsidR="00A24B6E" w:rsidRDefault="00A24B6E" w:rsidP="00EB6EAC">
      <w:pPr>
        <w:jc w:val="right"/>
        <w:rPr>
          <w:b/>
          <w:bCs/>
        </w:rPr>
      </w:pPr>
    </w:p>
    <w:p w:rsidR="00A24B6E" w:rsidRDefault="00A24B6E" w:rsidP="00EB6EAC">
      <w:pPr>
        <w:jc w:val="right"/>
        <w:rPr>
          <w:b/>
          <w:bCs/>
        </w:rPr>
      </w:pPr>
    </w:p>
    <w:p w:rsidR="00A24B6E" w:rsidRDefault="00A24B6E" w:rsidP="00EB6EAC">
      <w:pPr>
        <w:jc w:val="right"/>
        <w:rPr>
          <w:b/>
          <w:bCs/>
        </w:rPr>
      </w:pPr>
    </w:p>
    <w:p w:rsidR="00A24B6E" w:rsidRDefault="00A24B6E" w:rsidP="00EB6EAC">
      <w:pPr>
        <w:jc w:val="right"/>
        <w:rPr>
          <w:b/>
          <w:bCs/>
        </w:rPr>
      </w:pPr>
    </w:p>
    <w:p w:rsidR="00A24B6E" w:rsidRDefault="00A24B6E" w:rsidP="00EB6EAC">
      <w:pPr>
        <w:jc w:val="right"/>
        <w:rPr>
          <w:b/>
          <w:bCs/>
        </w:rPr>
      </w:pPr>
    </w:p>
    <w:p w:rsidR="00A24B6E" w:rsidRDefault="00A24B6E" w:rsidP="00EB6EAC">
      <w:pPr>
        <w:jc w:val="right"/>
        <w:rPr>
          <w:b/>
          <w:bCs/>
        </w:rPr>
      </w:pPr>
    </w:p>
    <w:p w:rsidR="00A24B6E" w:rsidRDefault="00A24B6E" w:rsidP="00EB6EAC">
      <w:pPr>
        <w:jc w:val="right"/>
        <w:rPr>
          <w:b/>
          <w:bCs/>
        </w:rPr>
      </w:pPr>
    </w:p>
    <w:p w:rsidR="00A24B6E" w:rsidRDefault="00A24B6E" w:rsidP="00EB6EAC">
      <w:pPr>
        <w:jc w:val="right"/>
        <w:rPr>
          <w:b/>
          <w:bCs/>
        </w:rPr>
      </w:pPr>
    </w:p>
    <w:p w:rsidR="00EB6EAC" w:rsidRDefault="00EB6EAC" w:rsidP="00EB6EAC">
      <w:pPr>
        <w:jc w:val="right"/>
        <w:rPr>
          <w:b/>
          <w:bCs/>
        </w:rPr>
      </w:pPr>
    </w:p>
    <w:p w:rsidR="00EB6EAC" w:rsidRDefault="00EB6EAC" w:rsidP="00EB6EAC">
      <w:pPr>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96601D" w:rsidRDefault="0008455C" w:rsidP="0096601D">
      <w:pPr>
        <w:tabs>
          <w:tab w:val="center" w:pos="0"/>
        </w:tabs>
        <w:jc w:val="center"/>
        <w:rPr>
          <w:sz w:val="26"/>
          <w:szCs w:val="26"/>
        </w:rPr>
      </w:pPr>
      <w:r>
        <w:rPr>
          <w:sz w:val="26"/>
          <w:szCs w:val="26"/>
        </w:rPr>
        <w:t xml:space="preserve">на </w:t>
      </w:r>
      <w:r w:rsidR="0096601D" w:rsidRPr="0096601D">
        <w:rPr>
          <w:sz w:val="26"/>
          <w:szCs w:val="26"/>
        </w:rPr>
        <w:t xml:space="preserve">оказание </w:t>
      </w:r>
      <w:r w:rsidR="00E73850" w:rsidRPr="00E73850">
        <w:rPr>
          <w:sz w:val="26"/>
          <w:szCs w:val="26"/>
        </w:rPr>
        <w:t>комплекса услуг по продвижению услуг в сети Интернет</w:t>
      </w:r>
    </w:p>
    <w:p w:rsidR="00E73850" w:rsidRPr="004E3B1F" w:rsidRDefault="00E73850" w:rsidP="0096601D">
      <w:pPr>
        <w:tabs>
          <w:tab w:val="center" w:pos="0"/>
        </w:tabs>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E73850">
        <w:rPr>
          <w:iCs/>
        </w:rPr>
        <w:t>2</w:t>
      </w:r>
      <w:r w:rsidR="007A26EA">
        <w:rPr>
          <w:iCs/>
        </w:rPr>
        <w:t>2</w:t>
      </w:r>
      <w:r w:rsidRPr="00F84878">
        <w:rPr>
          <w:iCs/>
        </w:rPr>
        <w:t xml:space="preserve">» </w:t>
      </w:r>
      <w:r w:rsidR="0096601D">
        <w:rPr>
          <w:iCs/>
        </w:rPr>
        <w:t>марта</w:t>
      </w:r>
      <w:r>
        <w:rPr>
          <w:iCs/>
        </w:rPr>
        <w:t xml:space="preserve"> </w:t>
      </w:r>
      <w:r w:rsidRPr="00F84878">
        <w:rPr>
          <w:iCs/>
        </w:rPr>
        <w:t>201</w:t>
      </w:r>
      <w:r w:rsidR="00342598">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3D611D" w:rsidRPr="006F3D3A">
          <w:rPr>
            <w:rStyle w:val="a6"/>
            <w:rFonts w:eastAsia="Times New Roman"/>
            <w:lang w:val="en-US" w:eastAsia="ru-RU"/>
          </w:rPr>
          <w:t>https</w:t>
        </w:r>
        <w:r w:rsidR="003D611D" w:rsidRPr="006F3D3A">
          <w:rPr>
            <w:rStyle w:val="a6"/>
            <w:rFonts w:eastAsia="Times New Roman"/>
            <w:lang w:eastAsia="ru-RU"/>
          </w:rPr>
          <w:t>://</w:t>
        </w:r>
        <w:r w:rsidR="003D611D" w:rsidRPr="006F3D3A">
          <w:rPr>
            <w:rStyle w:val="a6"/>
            <w:rFonts w:eastAsia="Times New Roman"/>
            <w:lang w:val="en-US" w:eastAsia="ru-RU"/>
          </w:rPr>
          <w:t>www</w:t>
        </w:r>
        <w:r w:rsidR="003D611D" w:rsidRPr="006F3D3A">
          <w:rPr>
            <w:rStyle w:val="a6"/>
            <w:rFonts w:eastAsia="Times New Roman"/>
            <w:lang w:eastAsia="ru-RU"/>
          </w:rPr>
          <w:t>.</w:t>
        </w:r>
        <w:r w:rsidR="003D611D" w:rsidRPr="006F3D3A">
          <w:rPr>
            <w:rStyle w:val="a6"/>
            <w:rFonts w:eastAsia="Times New Roman"/>
            <w:lang w:val="en-US" w:eastAsia="ru-RU"/>
          </w:rPr>
          <w:t>setonline</w:t>
        </w:r>
        <w:r w:rsidR="003D611D" w:rsidRPr="006F3D3A">
          <w:rPr>
            <w:rStyle w:val="a6"/>
            <w:rFonts w:eastAsia="Times New Roman"/>
            <w:lang w:eastAsia="ru-RU"/>
          </w:rPr>
          <w:t>.</w:t>
        </w:r>
        <w:r w:rsidR="003D611D" w:rsidRPr="006F3D3A">
          <w:rPr>
            <w:rStyle w:val="a6"/>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DC74DC" w:rsidRDefault="00DC74DC"/>
    <w:p w:rsidR="00DC74DC" w:rsidRDefault="00DC74DC"/>
    <w:p w:rsidR="00891065" w:rsidRDefault="00891065" w:rsidP="00341A9D">
      <w:pPr>
        <w:jc w:val="center"/>
        <w:rPr>
          <w:b/>
        </w:rPr>
      </w:pPr>
    </w:p>
    <w:p w:rsidR="00F62DAF" w:rsidRDefault="00F62DAF" w:rsidP="00341A9D">
      <w:pPr>
        <w:jc w:val="center"/>
        <w:rPr>
          <w:b/>
        </w:rPr>
      </w:pPr>
    </w:p>
    <w:p w:rsidR="00E73850" w:rsidRDefault="00E73850" w:rsidP="00341A9D">
      <w:pPr>
        <w:jc w:val="center"/>
        <w:rPr>
          <w:b/>
        </w:rPr>
      </w:pPr>
    </w:p>
    <w:p w:rsidR="00F41B8C" w:rsidRDefault="00F41B8C" w:rsidP="00341A9D">
      <w:pPr>
        <w:jc w:val="center"/>
        <w:rPr>
          <w:b/>
        </w:rPr>
      </w:pPr>
    </w:p>
    <w:p w:rsidR="00341A9D" w:rsidRDefault="00342598" w:rsidP="00341A9D">
      <w:pPr>
        <w:jc w:val="center"/>
        <w:rPr>
          <w:b/>
        </w:rPr>
      </w:pPr>
      <w:r>
        <w:rPr>
          <w:b/>
        </w:rPr>
        <w:t>2018</w:t>
      </w:r>
    </w:p>
    <w:p w:rsidR="0011365D" w:rsidRPr="00341A9D" w:rsidRDefault="0011365D" w:rsidP="00341A9D">
      <w:pPr>
        <w:jc w:val="center"/>
        <w:rPr>
          <w:b/>
        </w:rPr>
      </w:pPr>
    </w:p>
    <w:p w:rsidR="00341A9D" w:rsidRDefault="00341A9D"/>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 xml:space="preserve">Открытый запрос котировок в электронной форме на право заключения договора </w:t>
      </w:r>
      <w:r w:rsidRPr="008710D4">
        <w:t>на</w:t>
      </w:r>
      <w:r w:rsidR="00DC3A59" w:rsidRPr="00DC3A59">
        <w:t xml:space="preserve"> оказание </w:t>
      </w:r>
      <w:r w:rsidR="00E73850" w:rsidRPr="00E73850">
        <w:t xml:space="preserve">комплекса услуг по продвижению услуг в сети Интернет </w:t>
      </w:r>
      <w:r w:rsidRPr="008710D4">
        <w:t>(далее по тексту – Открытый запрос котировок, закупка):</w:t>
      </w:r>
    </w:p>
    <w:p w:rsidR="00E73850" w:rsidRPr="008710D4" w:rsidRDefault="00E73850" w:rsidP="00341A9D">
      <w:pPr>
        <w:ind w:firstLine="567"/>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A24B6E"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D611D" w:rsidRPr="00CF00DA" w:rsidRDefault="003D611D" w:rsidP="003D611D">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D611D" w:rsidRPr="00EB6EAC" w:rsidRDefault="003D611D" w:rsidP="003D611D">
            <w:pPr>
              <w:autoSpaceDE w:val="0"/>
              <w:autoSpaceDN w:val="0"/>
              <w:adjustRightInd w:val="0"/>
              <w:jc w:val="both"/>
              <w:rPr>
                <w:rFonts w:eastAsiaTheme="minorHAnsi"/>
                <w:lang w:eastAsia="en-US"/>
              </w:rPr>
            </w:pPr>
            <w:r w:rsidRPr="00CF00DA">
              <w:rPr>
                <w:rFonts w:eastAsia="Calibri"/>
                <w:bCs/>
                <w:color w:val="000000"/>
                <w:lang w:eastAsia="en-US"/>
              </w:rPr>
              <w:t>тел</w:t>
            </w:r>
            <w:r w:rsidRPr="00EB6EAC">
              <w:rPr>
                <w:rFonts w:eastAsia="Calibri"/>
                <w:bCs/>
                <w:color w:val="000000"/>
                <w:lang w:eastAsia="en-US"/>
              </w:rPr>
              <w:t xml:space="preserve">. + 7 (347) 221-58-28, </w:t>
            </w:r>
            <w:r w:rsidR="00880E70" w:rsidRPr="00EB6EAC">
              <w:rPr>
                <w:rFonts w:eastAsia="Calibri"/>
                <w:bCs/>
                <w:color w:val="000000"/>
                <w:lang w:eastAsia="en-US"/>
              </w:rPr>
              <w:t xml:space="preserve">221-59-64, </w:t>
            </w:r>
            <w:r w:rsidRPr="00CF00DA">
              <w:rPr>
                <w:rFonts w:eastAsia="Calibri"/>
                <w:bCs/>
                <w:color w:val="000000"/>
                <w:lang w:val="en-US" w:eastAsia="en-US"/>
              </w:rPr>
              <w:t>e</w:t>
            </w:r>
            <w:r w:rsidRPr="00EB6EAC">
              <w:rPr>
                <w:rFonts w:eastAsia="Calibri"/>
                <w:bCs/>
                <w:color w:val="000000"/>
                <w:lang w:eastAsia="en-US"/>
              </w:rPr>
              <w:t>-</w:t>
            </w:r>
            <w:r w:rsidRPr="00CF00DA">
              <w:rPr>
                <w:rFonts w:eastAsia="Calibri"/>
                <w:bCs/>
                <w:color w:val="000000"/>
                <w:lang w:val="en-US" w:eastAsia="en-US"/>
              </w:rPr>
              <w:t>mail</w:t>
            </w:r>
            <w:r w:rsidRPr="00EB6EAC">
              <w:rPr>
                <w:rFonts w:eastAsia="Calibri"/>
                <w:bCs/>
                <w:color w:val="000000"/>
                <w:lang w:eastAsia="en-US"/>
              </w:rPr>
              <w:t>:</w:t>
            </w:r>
            <w:r w:rsidRPr="00EB6EAC">
              <w:rPr>
                <w:color w:val="777777"/>
              </w:rPr>
              <w:t xml:space="preserve"> </w:t>
            </w:r>
            <w:hyperlink r:id="rId14" w:history="1">
              <w:r w:rsidRPr="00CF00DA">
                <w:rPr>
                  <w:rFonts w:eastAsiaTheme="minorHAnsi"/>
                  <w:color w:val="0000FF"/>
                  <w:u w:val="single"/>
                  <w:lang w:val="en-US" w:eastAsia="en-US"/>
                </w:rPr>
                <w:t>ouz</w:t>
              </w:r>
              <w:r w:rsidRPr="00EB6EAC">
                <w:rPr>
                  <w:rFonts w:eastAsiaTheme="minorHAnsi"/>
                  <w:color w:val="0000FF"/>
                  <w:u w:val="single"/>
                  <w:lang w:eastAsia="en-US"/>
                </w:rPr>
                <w:t>@</w:t>
              </w:r>
              <w:r w:rsidRPr="00CF00DA">
                <w:rPr>
                  <w:rFonts w:eastAsiaTheme="minorHAnsi"/>
                  <w:color w:val="0000FF"/>
                  <w:u w:val="single"/>
                  <w:lang w:val="en-US" w:eastAsia="en-US"/>
                </w:rPr>
                <w:t>bashtel</w:t>
              </w:r>
              <w:r w:rsidRPr="00EB6EAC">
                <w:rPr>
                  <w:rFonts w:eastAsiaTheme="minorHAnsi"/>
                  <w:color w:val="0000FF"/>
                  <w:u w:val="single"/>
                  <w:lang w:eastAsia="en-US"/>
                </w:rPr>
                <w:t>.</w:t>
              </w:r>
              <w:r w:rsidRPr="00CF00DA">
                <w:rPr>
                  <w:rFonts w:eastAsiaTheme="minorHAnsi"/>
                  <w:color w:val="0000FF"/>
                  <w:u w:val="single"/>
                  <w:lang w:val="en-US" w:eastAsia="en-US"/>
                </w:rPr>
                <w:t>ru</w:t>
              </w:r>
            </w:hyperlink>
          </w:p>
          <w:p w:rsidR="003D611D" w:rsidRPr="00EB6EAC" w:rsidRDefault="003D611D" w:rsidP="003D611D">
            <w:pPr>
              <w:pStyle w:val="Default"/>
              <w:rPr>
                <w:bCs/>
                <w:sz w:val="10"/>
                <w:szCs w:val="10"/>
              </w:rPr>
            </w:pPr>
          </w:p>
          <w:p w:rsidR="003D611D" w:rsidRPr="00F84878" w:rsidRDefault="003D611D" w:rsidP="003D611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котировок</w:t>
            </w:r>
            <w:r w:rsidRPr="00F84878">
              <w:rPr>
                <w:bCs/>
              </w:rPr>
              <w:t>:</w:t>
            </w:r>
          </w:p>
          <w:p w:rsidR="00A24B6E" w:rsidRPr="00D8489E" w:rsidRDefault="00A24B6E" w:rsidP="00A24B6E">
            <w:pPr>
              <w:autoSpaceDE w:val="0"/>
              <w:autoSpaceDN w:val="0"/>
              <w:adjustRightInd w:val="0"/>
              <w:rPr>
                <w:rFonts w:eastAsia="Calibri"/>
                <w:iCs/>
                <w:color w:val="000000"/>
              </w:rPr>
            </w:pPr>
            <w:r>
              <w:rPr>
                <w:iCs/>
              </w:rPr>
              <w:t>Гилева Светлана Рашитовна</w:t>
            </w:r>
          </w:p>
          <w:p w:rsidR="00341A9D" w:rsidRPr="00A24B6E" w:rsidRDefault="00A24B6E" w:rsidP="00A24B6E">
            <w:pPr>
              <w:pStyle w:val="Default"/>
              <w:jc w:val="both"/>
              <w:rPr>
                <w:iCs/>
                <w:lang w:val="en-US"/>
              </w:rPr>
            </w:pPr>
            <w:r w:rsidRPr="00E53D46">
              <w:rPr>
                <w:bCs/>
              </w:rPr>
              <w:t>тел</w:t>
            </w:r>
            <w:r w:rsidRPr="00801AD6">
              <w:rPr>
                <w:bCs/>
                <w:lang w:val="en-US"/>
              </w:rPr>
              <w:t xml:space="preserve">. + 7 (347) 221-59-28, </w:t>
            </w:r>
            <w:r w:rsidRPr="00E53D46">
              <w:rPr>
                <w:bCs/>
                <w:lang w:val="en-US"/>
              </w:rPr>
              <w:t>e</w:t>
            </w:r>
            <w:r w:rsidRPr="00801AD6">
              <w:rPr>
                <w:bCs/>
                <w:lang w:val="en-US"/>
              </w:rPr>
              <w:t>-</w:t>
            </w:r>
            <w:r w:rsidRPr="00E53D46">
              <w:rPr>
                <w:bCs/>
                <w:lang w:val="en-US"/>
              </w:rPr>
              <w:t>mail</w:t>
            </w:r>
            <w:r w:rsidRPr="00801AD6">
              <w:rPr>
                <w:bCs/>
                <w:lang w:val="en-US"/>
              </w:rPr>
              <w:t>:</w:t>
            </w:r>
            <w:r w:rsidRPr="00801AD6">
              <w:rPr>
                <w:rFonts w:eastAsia="Times New Roman"/>
                <w:color w:val="777777"/>
                <w:lang w:val="en-US" w:eastAsia="ru-RU"/>
              </w:rPr>
              <w:t xml:space="preserve"> </w:t>
            </w:r>
            <w:hyperlink r:id="rId15" w:history="1">
              <w:r w:rsidRPr="00FF1331">
                <w:rPr>
                  <w:rStyle w:val="a6"/>
                  <w:lang w:val="en-US"/>
                </w:rPr>
                <w:t>s</w:t>
              </w:r>
              <w:r w:rsidRPr="00801AD6">
                <w:rPr>
                  <w:rStyle w:val="a6"/>
                  <w:lang w:val="en-US"/>
                </w:rPr>
                <w:t>.</w:t>
              </w:r>
              <w:r w:rsidRPr="00FF1331">
                <w:rPr>
                  <w:rStyle w:val="a6"/>
                  <w:lang w:val="en-US"/>
                </w:rPr>
                <w:t>gileva</w:t>
              </w:r>
              <w:r w:rsidRPr="00801AD6">
                <w:rPr>
                  <w:rStyle w:val="a6"/>
                  <w:lang w:val="en-US"/>
                </w:rPr>
                <w:t>@</w:t>
              </w:r>
              <w:r w:rsidRPr="00FF1331">
                <w:rPr>
                  <w:rStyle w:val="a6"/>
                  <w:lang w:val="en-US"/>
                </w:rPr>
                <w:t>bashtel</w:t>
              </w:r>
              <w:r w:rsidRPr="00801AD6">
                <w:rPr>
                  <w:rStyle w:val="a6"/>
                  <w:lang w:val="en-US"/>
                </w:rPr>
                <w:t>.</w:t>
              </w:r>
              <w:r w:rsidRPr="00FF1331">
                <w:rPr>
                  <w:rStyle w:val="a6"/>
                  <w:lang w:val="en-US"/>
                </w:rPr>
                <w:t>ru</w:t>
              </w:r>
            </w:hyperlink>
            <w:r w:rsidR="00D8489E" w:rsidRPr="00A24B6E">
              <w:rPr>
                <w:lang w:val="en-US"/>
              </w:rPr>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3D611D" w:rsidRDefault="003D611D" w:rsidP="00212533">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установлено</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lang w:eastAsia="ru-RU"/>
              </w:rPr>
            </w:pPr>
            <w:r w:rsidRPr="0000602B">
              <w:rPr>
                <w:iCs/>
              </w:rPr>
              <w:t>Право на заключение договора</w:t>
            </w:r>
            <w:r w:rsidRPr="00FF1A55">
              <w:rPr>
                <w:iCs/>
              </w:rPr>
              <w:t xml:space="preserve"> </w:t>
            </w:r>
            <w:r w:rsidR="001D2447" w:rsidRPr="001D2447">
              <w:t>на</w:t>
            </w:r>
            <w:r w:rsidR="00DC3A59" w:rsidRPr="00DC3A59">
              <w:t xml:space="preserve"> оказание </w:t>
            </w:r>
            <w:r w:rsidR="00E73850" w:rsidRPr="00E73850">
              <w:t>комплекса услуг по продвижению услуг в сети Интернет</w:t>
            </w:r>
            <w:r w:rsidR="00741ED9" w:rsidRPr="004963C8">
              <w:rPr>
                <w:rFonts w:eastAsia="Times New Roman"/>
                <w:lang w:eastAsia="ru-RU"/>
              </w:rPr>
              <w:t>.</w:t>
            </w:r>
          </w:p>
          <w:p w:rsidR="003D611D" w:rsidRPr="00C64372" w:rsidRDefault="003D611D" w:rsidP="00E455A3">
            <w:pPr>
              <w:pStyle w:val="Default"/>
              <w:jc w:val="both"/>
              <w:rPr>
                <w:iCs/>
              </w:rPr>
            </w:pPr>
          </w:p>
          <w:p w:rsidR="003D611D" w:rsidRDefault="003D611D" w:rsidP="004963C8">
            <w:pPr>
              <w:autoSpaceDE w:val="0"/>
              <w:autoSpaceDN w:val="0"/>
              <w:adjustRightInd w:val="0"/>
              <w:jc w:val="both"/>
              <w:rPr>
                <w:rFonts w:eastAsia="Calibri"/>
              </w:rPr>
            </w:pPr>
            <w:r>
              <w:rPr>
                <w:rFonts w:eastAsia="Calibri"/>
              </w:rPr>
              <w:t xml:space="preserve">      </w:t>
            </w:r>
            <w:r w:rsidR="00885929">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3D611D" w:rsidP="004963C8">
            <w:pPr>
              <w:autoSpaceDE w:val="0"/>
              <w:autoSpaceDN w:val="0"/>
              <w:adjustRightInd w:val="0"/>
              <w:jc w:val="both"/>
            </w:pPr>
            <w:r>
              <w:rPr>
                <w:rFonts w:eastAsia="Calibri"/>
              </w:rPr>
              <w:t xml:space="preserve">      </w:t>
            </w:r>
            <w:r w:rsidR="004963C8">
              <w:rPr>
                <w:rFonts w:eastAsia="Calibri"/>
              </w:rPr>
              <w:t>Количество поставляемого товара определяется согласованным сторонами Заказ</w:t>
            </w:r>
            <w:r w:rsidR="004963C8">
              <w:t xml:space="preserve">ом, в соответствии с разделом 11 Проекта договора (Раздел </w:t>
            </w:r>
            <w:r w:rsidR="004963C8">
              <w:rPr>
                <w:lang w:val="en-US"/>
              </w:rPr>
              <w:t>V</w:t>
            </w:r>
            <w:r w:rsidR="004963C8" w:rsidRPr="004963C8">
              <w:t xml:space="preserve"> </w:t>
            </w:r>
            <w:r w:rsidR="004963C8">
              <w:t>Документации о закупке).</w:t>
            </w:r>
          </w:p>
          <w:p w:rsidR="00E73850" w:rsidRPr="0000602B" w:rsidRDefault="00E73850" w:rsidP="004963C8">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DC3A59" w:rsidP="00EB0525">
            <w:pPr>
              <w:autoSpaceDE w:val="0"/>
              <w:autoSpaceDN w:val="0"/>
              <w:adjustRightInd w:val="0"/>
              <w:jc w:val="both"/>
              <w:rPr>
                <w:iCs/>
              </w:rPr>
            </w:pPr>
            <w:r>
              <w:rPr>
                <w:rFonts w:eastAsia="Calibri"/>
                <w:iCs/>
                <w:color w:val="000000"/>
              </w:rPr>
              <w:t xml:space="preserve">      </w:t>
            </w:r>
            <w:r w:rsidR="00EB0525" w:rsidRPr="0000602B">
              <w:rPr>
                <w:rFonts w:eastAsia="Calibri"/>
                <w:iCs/>
                <w:color w:val="000000"/>
              </w:rPr>
              <w:t>Начальная (максимальная) цена договора</w:t>
            </w:r>
            <w:r w:rsidR="00EB0525" w:rsidRPr="0000602B">
              <w:rPr>
                <w:iCs/>
              </w:rPr>
              <w:t xml:space="preserve"> составляет </w:t>
            </w:r>
            <w:r w:rsidRPr="00DC3A59">
              <w:rPr>
                <w:iCs/>
              </w:rPr>
              <w:t>1 000</w:t>
            </w:r>
            <w:r>
              <w:rPr>
                <w:iCs/>
              </w:rPr>
              <w:t> </w:t>
            </w:r>
            <w:r w:rsidRPr="00DC3A59">
              <w:rPr>
                <w:iCs/>
              </w:rPr>
              <w:t>000</w:t>
            </w:r>
            <w:r>
              <w:rPr>
                <w:iCs/>
              </w:rPr>
              <w:t>,</w:t>
            </w:r>
            <w:r w:rsidRPr="00DC3A59">
              <w:rPr>
                <w:iCs/>
              </w:rPr>
              <w:t xml:space="preserve">00 </w:t>
            </w:r>
            <w:r>
              <w:rPr>
                <w:iCs/>
              </w:rPr>
              <w:t xml:space="preserve">руб. </w:t>
            </w:r>
            <w:r w:rsidR="00EB0525" w:rsidRPr="0000602B">
              <w:rPr>
                <w:iCs/>
              </w:rPr>
              <w:t>(</w:t>
            </w:r>
            <w:r w:rsidR="004B2BA1">
              <w:rPr>
                <w:iCs/>
              </w:rPr>
              <w:t>Один</w:t>
            </w:r>
            <w:r w:rsidR="00011351">
              <w:rPr>
                <w:iCs/>
              </w:rPr>
              <w:t xml:space="preserve"> </w:t>
            </w:r>
            <w:r w:rsidR="0008455C">
              <w:rPr>
                <w:iCs/>
              </w:rPr>
              <w:t xml:space="preserve">миллион </w:t>
            </w:r>
            <w:r w:rsidR="00EB0525" w:rsidRPr="0000602B">
              <w:rPr>
                <w:iCs/>
              </w:rPr>
              <w:t>рубл</w:t>
            </w:r>
            <w:r w:rsidR="004B2BA1">
              <w:rPr>
                <w:iCs/>
              </w:rPr>
              <w:t>ей</w:t>
            </w:r>
            <w:r w:rsidR="00EB0525" w:rsidRPr="0000602B">
              <w:rPr>
                <w:iCs/>
              </w:rPr>
              <w:t xml:space="preserve"> </w:t>
            </w:r>
            <w:r>
              <w:rPr>
                <w:iCs/>
              </w:rPr>
              <w:t>00</w:t>
            </w:r>
            <w:r w:rsidR="00EB0525" w:rsidRPr="0000602B">
              <w:rPr>
                <w:iCs/>
              </w:rPr>
              <w:t xml:space="preserve"> коп.</w:t>
            </w:r>
            <w:r w:rsidR="003D611D">
              <w:rPr>
                <w:iCs/>
              </w:rPr>
              <w:t>)</w:t>
            </w:r>
            <w:r w:rsidR="00EB0525" w:rsidRPr="0000602B">
              <w:rPr>
                <w:iCs/>
              </w:rPr>
              <w:t xml:space="preserve">, в том числе сумма НДС (18%) </w:t>
            </w:r>
            <w:r w:rsidR="008710D4">
              <w:rPr>
                <w:iCs/>
              </w:rPr>
              <w:t>1</w:t>
            </w:r>
            <w:r w:rsidR="003D611D">
              <w:rPr>
                <w:iCs/>
              </w:rPr>
              <w:t>5</w:t>
            </w:r>
            <w:r>
              <w:rPr>
                <w:iCs/>
              </w:rPr>
              <w:t>2</w:t>
            </w:r>
            <w:r w:rsidR="008710D4">
              <w:rPr>
                <w:iCs/>
              </w:rPr>
              <w:t> </w:t>
            </w:r>
            <w:r>
              <w:rPr>
                <w:iCs/>
              </w:rPr>
              <w:t>542</w:t>
            </w:r>
            <w:r w:rsidR="008710D4">
              <w:rPr>
                <w:iCs/>
              </w:rPr>
              <w:t>,</w:t>
            </w:r>
            <w:r>
              <w:rPr>
                <w:iCs/>
              </w:rPr>
              <w:t>37</w:t>
            </w:r>
            <w:r w:rsidR="003D611D" w:rsidRPr="0000602B">
              <w:rPr>
                <w:iCs/>
              </w:rPr>
              <w:t xml:space="preserve"> рублей</w:t>
            </w:r>
            <w:r w:rsidR="00EB0525" w:rsidRPr="0000602B">
              <w:rPr>
                <w:iCs/>
              </w:rPr>
              <w:t>.</w:t>
            </w:r>
          </w:p>
          <w:p w:rsidR="00341A9D" w:rsidRPr="00F9336B" w:rsidRDefault="00DC3A59" w:rsidP="00C926F1">
            <w:pPr>
              <w:autoSpaceDE w:val="0"/>
              <w:autoSpaceDN w:val="0"/>
              <w:adjustRightInd w:val="0"/>
              <w:jc w:val="both"/>
              <w:rPr>
                <w:iCs/>
              </w:rPr>
            </w:pPr>
            <w:r>
              <w:rPr>
                <w:rFonts w:eastAsia="Calibri"/>
                <w:iCs/>
                <w:color w:val="000000"/>
              </w:rPr>
              <w:t xml:space="preserve">      </w:t>
            </w:r>
            <w:r w:rsidR="00EB0525" w:rsidRPr="0000602B">
              <w:rPr>
                <w:rFonts w:eastAsia="Calibri"/>
                <w:iCs/>
                <w:color w:val="000000"/>
              </w:rPr>
              <w:t>Начальная (максимальная) цена договора</w:t>
            </w:r>
            <w:r w:rsidR="00EB0525" w:rsidRPr="0000602B">
              <w:rPr>
                <w:iCs/>
              </w:rPr>
              <w:t xml:space="preserve"> составляет </w:t>
            </w:r>
            <w:r w:rsidR="003D611D">
              <w:rPr>
                <w:iCs/>
              </w:rPr>
              <w:t>8</w:t>
            </w:r>
            <w:r>
              <w:rPr>
                <w:iCs/>
              </w:rPr>
              <w:t>4</w:t>
            </w:r>
            <w:r w:rsidR="003D611D">
              <w:rPr>
                <w:iCs/>
              </w:rPr>
              <w:t>7 </w:t>
            </w:r>
            <w:r>
              <w:rPr>
                <w:iCs/>
              </w:rPr>
              <w:t>457</w:t>
            </w:r>
            <w:r w:rsidR="003D611D">
              <w:rPr>
                <w:iCs/>
              </w:rPr>
              <w:t>,</w:t>
            </w:r>
            <w:r>
              <w:rPr>
                <w:iCs/>
              </w:rPr>
              <w:t>6</w:t>
            </w:r>
            <w:r w:rsidR="00C926F1">
              <w:rPr>
                <w:iCs/>
              </w:rPr>
              <w:t>3</w:t>
            </w:r>
            <w:r w:rsidR="00F9336B">
              <w:rPr>
                <w:iCs/>
              </w:rPr>
              <w:t xml:space="preserve"> </w:t>
            </w:r>
            <w:r>
              <w:rPr>
                <w:iCs/>
              </w:rPr>
              <w:t xml:space="preserve">руб. </w:t>
            </w:r>
            <w:r w:rsidR="00F41FBC">
              <w:rPr>
                <w:iCs/>
              </w:rPr>
              <w:t>(</w:t>
            </w:r>
            <w:r w:rsidR="003D611D">
              <w:rPr>
                <w:iCs/>
              </w:rPr>
              <w:t xml:space="preserve">Восемьсот </w:t>
            </w:r>
            <w:r>
              <w:rPr>
                <w:iCs/>
              </w:rPr>
              <w:t>сорок</w:t>
            </w:r>
            <w:r w:rsidR="003D611D">
              <w:rPr>
                <w:iCs/>
              </w:rPr>
              <w:t xml:space="preserve"> семь </w:t>
            </w:r>
            <w:r w:rsidR="00011351">
              <w:rPr>
                <w:iCs/>
              </w:rPr>
              <w:t>тысяч</w:t>
            </w:r>
            <w:r w:rsidR="003D611D">
              <w:rPr>
                <w:iCs/>
              </w:rPr>
              <w:t xml:space="preserve"> </w:t>
            </w:r>
            <w:r>
              <w:rPr>
                <w:iCs/>
              </w:rPr>
              <w:t>четыреста пятьдесят семь</w:t>
            </w:r>
            <w:r w:rsidR="00F41FBC">
              <w:rPr>
                <w:iCs/>
              </w:rPr>
              <w:t xml:space="preserve"> </w:t>
            </w:r>
            <w:r w:rsidR="00F9336B">
              <w:rPr>
                <w:iCs/>
              </w:rPr>
              <w:t>рубл</w:t>
            </w:r>
            <w:r w:rsidR="004B2BA1">
              <w:rPr>
                <w:iCs/>
              </w:rPr>
              <w:t>ей</w:t>
            </w:r>
            <w:r w:rsidR="00F41FBC">
              <w:rPr>
                <w:iCs/>
              </w:rPr>
              <w:t xml:space="preserve"> </w:t>
            </w:r>
            <w:r>
              <w:rPr>
                <w:iCs/>
              </w:rPr>
              <w:t>6</w:t>
            </w:r>
            <w:r w:rsidR="00C926F1">
              <w:rPr>
                <w:iCs/>
              </w:rPr>
              <w:t>3</w:t>
            </w:r>
            <w:r>
              <w:rPr>
                <w:iCs/>
              </w:rPr>
              <w:t xml:space="preserve"> </w:t>
            </w:r>
            <w:r w:rsidR="00F41FBC" w:rsidRPr="0000602B">
              <w:rPr>
                <w:iCs/>
              </w:rPr>
              <w:t>коп.</w:t>
            </w:r>
            <w:r w:rsidR="003D611D">
              <w:rPr>
                <w:iCs/>
              </w:rPr>
              <w:t xml:space="preserve">) </w:t>
            </w:r>
            <w:r w:rsidR="00F9336B">
              <w:rPr>
                <w:iCs/>
              </w:rPr>
              <w:t xml:space="preserve"> без </w:t>
            </w:r>
            <w:r w:rsidR="003D611D">
              <w:rPr>
                <w:iCs/>
              </w:rPr>
              <w:t xml:space="preserve">учета </w:t>
            </w:r>
            <w:r w:rsidR="00F9336B">
              <w:rPr>
                <w:iCs/>
              </w:rPr>
              <w:t>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3D611D" w:rsidRPr="006F3D3A">
                <w:rPr>
                  <w:rStyle w:val="a6"/>
                  <w:rFonts w:eastAsia="Times New Roman"/>
                  <w:lang w:val="en-US" w:eastAsia="ru-RU"/>
                </w:rPr>
                <w:t>https</w:t>
              </w:r>
              <w:r w:rsidR="003D611D" w:rsidRPr="006F3D3A">
                <w:rPr>
                  <w:rStyle w:val="a6"/>
                  <w:rFonts w:eastAsia="Times New Roman"/>
                  <w:lang w:eastAsia="ru-RU"/>
                </w:rPr>
                <w:t>://</w:t>
              </w:r>
              <w:r w:rsidR="003D611D" w:rsidRPr="006F3D3A">
                <w:rPr>
                  <w:rStyle w:val="a6"/>
                  <w:rFonts w:eastAsia="Times New Roman"/>
                  <w:lang w:val="en-US" w:eastAsia="ru-RU"/>
                </w:rPr>
                <w:t>www</w:t>
              </w:r>
              <w:r w:rsidR="003D611D" w:rsidRPr="006F3D3A">
                <w:rPr>
                  <w:rStyle w:val="a6"/>
                  <w:rFonts w:eastAsia="Times New Roman"/>
                  <w:lang w:eastAsia="ru-RU"/>
                </w:rPr>
                <w:t>.</w:t>
              </w:r>
              <w:r w:rsidR="003D611D" w:rsidRPr="006F3D3A">
                <w:rPr>
                  <w:rStyle w:val="a6"/>
                  <w:rFonts w:eastAsia="Times New Roman"/>
                  <w:lang w:val="en-US" w:eastAsia="ru-RU"/>
                </w:rPr>
                <w:t>setonline</w:t>
              </w:r>
              <w:r w:rsidR="003D611D" w:rsidRPr="006F3D3A">
                <w:rPr>
                  <w:rStyle w:val="a6"/>
                  <w:rFonts w:eastAsia="Times New Roman"/>
                  <w:lang w:eastAsia="ru-RU"/>
                </w:rPr>
                <w:t>.</w:t>
              </w:r>
              <w:r w:rsidR="003D611D" w:rsidRPr="006F3D3A">
                <w:rPr>
                  <w:rStyle w:val="a6"/>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003D611D" w:rsidRPr="00922226">
              <w:rPr>
                <w:iCs/>
              </w:rPr>
              <w:t>«</w:t>
            </w:r>
            <w:r w:rsidR="007A26EA">
              <w:rPr>
                <w:iCs/>
              </w:rPr>
              <w:t>22</w:t>
            </w:r>
            <w:r w:rsidR="003D611D" w:rsidRPr="00922226">
              <w:rPr>
                <w:iCs/>
              </w:rPr>
              <w:t xml:space="preserve">» </w:t>
            </w:r>
            <w:r w:rsidR="00892A15">
              <w:rPr>
                <w:iCs/>
              </w:rPr>
              <w:t>марта</w:t>
            </w:r>
            <w:r w:rsidR="003D611D">
              <w:rPr>
                <w:iCs/>
              </w:rPr>
              <w:t xml:space="preserve"> </w:t>
            </w:r>
            <w:r w:rsidR="003D611D" w:rsidRPr="00922226">
              <w:rPr>
                <w:iCs/>
              </w:rPr>
              <w:t>201</w:t>
            </w:r>
            <w:r w:rsidR="00D4207D">
              <w:rPr>
                <w:iCs/>
              </w:rPr>
              <w:t>8</w:t>
            </w:r>
            <w:r w:rsidR="003D611D" w:rsidRPr="00922226">
              <w:rPr>
                <w:iCs/>
              </w:rPr>
              <w:t xml:space="preserve"> года 1</w:t>
            </w:r>
            <w:r w:rsidR="00A24B6E">
              <w:rPr>
                <w:iCs/>
              </w:rPr>
              <w:t>3</w:t>
            </w:r>
            <w:r w:rsidR="003D611D" w:rsidRPr="00922226">
              <w:rPr>
                <w:iCs/>
              </w:rPr>
              <w:t xml:space="preserve">:00 </w:t>
            </w:r>
            <w:r w:rsidRPr="00922226">
              <w:rPr>
                <w:iCs/>
              </w:rPr>
              <w:t>часов (время московское)</w:t>
            </w:r>
            <w:r w:rsidR="00D4207D">
              <w:t xml:space="preserve"> Если</w:t>
            </w:r>
            <w:r w:rsidRPr="00922226">
              <w:t xml:space="preserve"> в ЕИС возникли технические или иные неполадки, блокирующие доступ к ЕИС</w:t>
            </w:r>
            <w:r w:rsidR="00BA5420">
              <w:t>,</w:t>
            </w:r>
            <w:r w:rsidRPr="00922226">
              <w:t xml:space="preserve">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117E3D" w:rsidP="007A26EA">
            <w:pPr>
              <w:pStyle w:val="Default"/>
              <w:jc w:val="both"/>
              <w:rPr>
                <w:iCs/>
              </w:rPr>
            </w:pPr>
            <w:r>
              <w:rPr>
                <w:iCs/>
              </w:rPr>
              <w:t>«</w:t>
            </w:r>
            <w:r w:rsidR="00880E70">
              <w:rPr>
                <w:iCs/>
              </w:rPr>
              <w:t>0</w:t>
            </w:r>
            <w:r w:rsidR="007A26EA">
              <w:rPr>
                <w:iCs/>
              </w:rPr>
              <w:t>2</w:t>
            </w:r>
            <w:r w:rsidR="003D611D" w:rsidRPr="003D611D">
              <w:rPr>
                <w:iCs/>
              </w:rPr>
              <w:t xml:space="preserve">» </w:t>
            </w:r>
            <w:r w:rsidR="00880E70">
              <w:rPr>
                <w:iCs/>
              </w:rPr>
              <w:t>апреля</w:t>
            </w:r>
            <w:r w:rsidR="003D611D" w:rsidRPr="003D611D">
              <w:rPr>
                <w:iCs/>
              </w:rPr>
              <w:t xml:space="preserve"> 2018 года 12:00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880E70" w:rsidP="007A26EA">
            <w:pPr>
              <w:pStyle w:val="Default"/>
              <w:rPr>
                <w:iCs/>
              </w:rPr>
            </w:pPr>
            <w:r w:rsidRPr="00880E70">
              <w:rPr>
                <w:iCs/>
              </w:rPr>
              <w:t>«0</w:t>
            </w:r>
            <w:r w:rsidR="007A26EA">
              <w:rPr>
                <w:iCs/>
              </w:rPr>
              <w:t>2</w:t>
            </w:r>
            <w:r w:rsidRPr="00880E70">
              <w:rPr>
                <w:iCs/>
              </w:rPr>
              <w:t xml:space="preserve">» апреля </w:t>
            </w:r>
            <w:r w:rsidR="003D611D" w:rsidRPr="003D611D">
              <w:rPr>
                <w:iCs/>
              </w:rPr>
              <w:t xml:space="preserve">2018 года 12:00 </w:t>
            </w:r>
            <w:r w:rsidR="00EB0525" w:rsidRPr="00922226">
              <w:rPr>
                <w:iCs/>
              </w:rPr>
              <w:t xml:space="preserve">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3D611D" w:rsidRPr="00922226" w:rsidRDefault="003D611D" w:rsidP="003D611D">
            <w:r w:rsidRPr="00922226">
              <w:rPr>
                <w:b/>
              </w:rPr>
              <w:t>Рассмотрение Заявок</w:t>
            </w:r>
            <w:r w:rsidRPr="00922226">
              <w:t xml:space="preserve">: </w:t>
            </w:r>
            <w:r w:rsidR="00880E70" w:rsidRPr="00880E70">
              <w:t>«</w:t>
            </w:r>
            <w:r w:rsidR="00880E70">
              <w:t>1</w:t>
            </w:r>
            <w:r w:rsidR="007A26EA">
              <w:t>2</w:t>
            </w:r>
            <w:r w:rsidR="00880E70" w:rsidRPr="00880E70">
              <w:t xml:space="preserve">» апреля </w:t>
            </w:r>
            <w:r w:rsidRPr="009D0113">
              <w:t xml:space="preserve">2018 </w:t>
            </w:r>
            <w:r w:rsidRPr="00922226">
              <w:rPr>
                <w:iCs/>
              </w:rPr>
              <w:t>года</w:t>
            </w:r>
            <w:r w:rsidRPr="00922226">
              <w:t xml:space="preserve"> в 14 часов 00 минут по местному времени</w:t>
            </w:r>
          </w:p>
          <w:p w:rsidR="003D611D" w:rsidRPr="00922226" w:rsidRDefault="003D611D" w:rsidP="003D611D">
            <w:pPr>
              <w:rPr>
                <w:sz w:val="10"/>
                <w:szCs w:val="10"/>
              </w:rPr>
            </w:pPr>
          </w:p>
          <w:p w:rsidR="003D611D" w:rsidRPr="00922226" w:rsidRDefault="003D611D" w:rsidP="003D611D">
            <w:r w:rsidRPr="00922226">
              <w:rPr>
                <w:b/>
              </w:rPr>
              <w:t>Оценка и сопоставление Заявок</w:t>
            </w:r>
            <w:r w:rsidRPr="00922226">
              <w:t xml:space="preserve">: </w:t>
            </w:r>
            <w:r w:rsidR="00880E70" w:rsidRPr="00880E70">
              <w:t>«</w:t>
            </w:r>
            <w:r w:rsidR="00880E70">
              <w:t>1</w:t>
            </w:r>
            <w:r w:rsidR="007A26EA">
              <w:t>2</w:t>
            </w:r>
            <w:r w:rsidR="00880E70" w:rsidRPr="00880E70">
              <w:t xml:space="preserve">» апреля </w:t>
            </w:r>
            <w:r w:rsidRPr="009D0113">
              <w:t xml:space="preserve">2018 </w:t>
            </w:r>
            <w:r w:rsidRPr="00922226">
              <w:rPr>
                <w:iCs/>
              </w:rPr>
              <w:t>года</w:t>
            </w:r>
            <w:r w:rsidRPr="00922226">
              <w:t xml:space="preserve"> в 16 часов 00 минут по местному времени</w:t>
            </w:r>
          </w:p>
          <w:p w:rsidR="003D611D" w:rsidRPr="00922226" w:rsidRDefault="003D611D" w:rsidP="003D611D">
            <w:pPr>
              <w:rPr>
                <w:sz w:val="10"/>
                <w:szCs w:val="10"/>
              </w:rPr>
            </w:pPr>
          </w:p>
          <w:p w:rsidR="003D611D" w:rsidRPr="00922226" w:rsidRDefault="003D611D" w:rsidP="003D611D">
            <w:r w:rsidRPr="00922226">
              <w:rPr>
                <w:b/>
              </w:rPr>
              <w:t>Подведение итогов закупки</w:t>
            </w:r>
            <w:r w:rsidR="006204C5">
              <w:t xml:space="preserve"> «</w:t>
            </w:r>
            <w:r w:rsidR="00880E70">
              <w:t>26</w:t>
            </w:r>
            <w:r w:rsidRPr="00922226">
              <w:t xml:space="preserve">» </w:t>
            </w:r>
            <w:r w:rsidR="00D4207D">
              <w:t>апре</w:t>
            </w:r>
            <w:r>
              <w:t>ля</w:t>
            </w:r>
            <w:r w:rsidRPr="00922226">
              <w:rPr>
                <w:iCs/>
              </w:rPr>
              <w:t xml:space="preserve"> 201</w:t>
            </w:r>
            <w:r>
              <w:rPr>
                <w:iCs/>
              </w:rPr>
              <w:t>8</w:t>
            </w:r>
            <w:r w:rsidRPr="00922226">
              <w:rPr>
                <w:iCs/>
              </w:rPr>
              <w:t xml:space="preserve"> года</w:t>
            </w:r>
          </w:p>
          <w:p w:rsidR="003D611D" w:rsidRDefault="003D611D" w:rsidP="00EB0525">
            <w:pPr>
              <w:pStyle w:val="Default"/>
              <w:jc w:val="both"/>
            </w:pP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6D1AD6">
              <w:t>77</w:t>
            </w:r>
            <w:r w:rsidRPr="00922226">
              <w:t xml:space="preserve">, Республика Башкортостан, г. Уфа, ул. Ленина, д. </w:t>
            </w:r>
            <w:r w:rsidR="006D1AD6">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003D611D" w:rsidRPr="006F3D3A">
                <w:rPr>
                  <w:rStyle w:val="a6"/>
                  <w:rFonts w:eastAsia="Times New Roman"/>
                  <w:lang w:val="en-US" w:eastAsia="ru-RU"/>
                </w:rPr>
                <w:t>https</w:t>
              </w:r>
              <w:r w:rsidR="003D611D" w:rsidRPr="006F3D3A">
                <w:rPr>
                  <w:rStyle w:val="a6"/>
                  <w:rFonts w:eastAsia="Times New Roman"/>
                  <w:lang w:eastAsia="ru-RU"/>
                </w:rPr>
                <w:t>://</w:t>
              </w:r>
              <w:r w:rsidR="003D611D" w:rsidRPr="006F3D3A">
                <w:rPr>
                  <w:rStyle w:val="a6"/>
                  <w:rFonts w:eastAsia="Times New Roman"/>
                  <w:lang w:val="en-US" w:eastAsia="ru-RU"/>
                </w:rPr>
                <w:t>www</w:t>
              </w:r>
              <w:r w:rsidR="003D611D" w:rsidRPr="006F3D3A">
                <w:rPr>
                  <w:rStyle w:val="a6"/>
                  <w:rFonts w:eastAsia="Times New Roman"/>
                  <w:lang w:eastAsia="ru-RU"/>
                </w:rPr>
                <w:t>.</w:t>
              </w:r>
              <w:r w:rsidR="003D611D" w:rsidRPr="006F3D3A">
                <w:rPr>
                  <w:rStyle w:val="a6"/>
                  <w:rFonts w:eastAsia="Times New Roman"/>
                  <w:lang w:val="en-US" w:eastAsia="ru-RU"/>
                </w:rPr>
                <w:t>setonline</w:t>
              </w:r>
              <w:r w:rsidR="003D611D" w:rsidRPr="006F3D3A">
                <w:rPr>
                  <w:rStyle w:val="a6"/>
                  <w:rFonts w:eastAsia="Times New Roman"/>
                  <w:lang w:eastAsia="ru-RU"/>
                </w:rPr>
                <w:t>.</w:t>
              </w:r>
              <w:r w:rsidR="003D611D" w:rsidRPr="006F3D3A">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10 </w:t>
            </w:r>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t>ДОКУМЕНТАЦИЯ О ЗАКУПКЕ</w:t>
      </w:r>
      <w:bookmarkEnd w:id="1"/>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BE6B20">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86329B" w:rsidRDefault="00A24B6E"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w:t>
      </w:r>
      <w:r w:rsidR="00341A9D" w:rsidRPr="0086329B">
        <w:t>закупках товаров, работ, услуг ПАО «</w:t>
      </w:r>
      <w:r w:rsidR="004E1E0B" w:rsidRPr="0086329B">
        <w:t>Башинформсвязь</w:t>
      </w:r>
      <w:r w:rsidR="00341A9D" w:rsidRPr="0086329B">
        <w:t xml:space="preserve">», утверждённое Советом директоров Общества (Протокол № </w:t>
      </w:r>
      <w:r w:rsidR="0086329B" w:rsidRPr="0086329B">
        <w:t>48</w:t>
      </w:r>
      <w:r w:rsidR="00341A9D" w:rsidRPr="0086329B">
        <w:t xml:space="preserve"> от </w:t>
      </w:r>
      <w:r w:rsidR="0086329B" w:rsidRPr="0086329B">
        <w:t>15</w:t>
      </w:r>
      <w:r w:rsidR="00341A9D" w:rsidRPr="0086329B">
        <w:t xml:space="preserve"> </w:t>
      </w:r>
      <w:r w:rsidR="0086329B" w:rsidRPr="0086329B">
        <w:t>февраля</w:t>
      </w:r>
      <w:r w:rsidR="00341A9D" w:rsidRPr="0086329B">
        <w:t xml:space="preserve"> 201</w:t>
      </w:r>
      <w:r w:rsidR="0086329B" w:rsidRPr="0086329B">
        <w:t>7</w:t>
      </w:r>
      <w:r w:rsidR="00341A9D" w:rsidRPr="0086329B">
        <w:t xml:space="preserve"> г.), размещенное в установленном порядке в ЕИС и на сайте Заказчика - </w:t>
      </w:r>
      <w:hyperlink r:id="rId29" w:history="1">
        <w:r w:rsidR="001D2447" w:rsidRPr="0086329B">
          <w:rPr>
            <w:rStyle w:val="a6"/>
            <w:iCs/>
          </w:rPr>
          <w:t>www.</w:t>
        </w:r>
        <w:r w:rsidR="001D2447" w:rsidRPr="0086329B">
          <w:rPr>
            <w:rStyle w:val="a6"/>
            <w:iCs/>
            <w:lang w:val="en-US"/>
          </w:rPr>
          <w:t>bashtel</w:t>
        </w:r>
        <w:r w:rsidR="001D2447" w:rsidRPr="0086329B">
          <w:rPr>
            <w:rStyle w:val="a6"/>
            <w:iCs/>
          </w:rPr>
          <w:t>.ru</w:t>
        </w:r>
      </w:hyperlink>
      <w:r w:rsidR="00341A9D" w:rsidRPr="0086329B">
        <w:t>.</w:t>
      </w:r>
    </w:p>
    <w:p w:rsidR="00341A9D" w:rsidRPr="00F84878" w:rsidRDefault="00341A9D" w:rsidP="00341A9D">
      <w:pPr>
        <w:ind w:firstLine="567"/>
        <w:jc w:val="both"/>
      </w:pPr>
      <w:r w:rsidRPr="0086329B">
        <w:rPr>
          <w:b/>
        </w:rPr>
        <w:t>ЭП</w:t>
      </w:r>
      <w:r w:rsidRPr="0086329B">
        <w:t xml:space="preserve"> - квалифицированная электронная подпись, полученная и признаваемая в соответствии с Федеральным законом от 06.04.2011 № 63-ФЗ «Об электронной</w:t>
      </w:r>
      <w:r w:rsidRPr="00F84878">
        <w:t xml:space="preserve">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A24B6E"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D611D" w:rsidRPr="00CF00DA" w:rsidRDefault="003D611D" w:rsidP="003D611D">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D611D" w:rsidRPr="00EB6EAC" w:rsidRDefault="003D611D" w:rsidP="003D611D">
            <w:pPr>
              <w:autoSpaceDE w:val="0"/>
              <w:autoSpaceDN w:val="0"/>
              <w:adjustRightInd w:val="0"/>
              <w:jc w:val="both"/>
              <w:rPr>
                <w:rFonts w:eastAsiaTheme="minorHAnsi"/>
                <w:lang w:eastAsia="en-US"/>
              </w:rPr>
            </w:pPr>
            <w:r w:rsidRPr="00CF00DA">
              <w:rPr>
                <w:rFonts w:eastAsia="Calibri"/>
                <w:bCs/>
                <w:color w:val="000000"/>
                <w:lang w:eastAsia="en-US"/>
              </w:rPr>
              <w:t>тел</w:t>
            </w:r>
            <w:r w:rsidRPr="00EB6EAC">
              <w:rPr>
                <w:rFonts w:eastAsia="Calibri"/>
                <w:bCs/>
                <w:color w:val="000000"/>
                <w:lang w:eastAsia="en-US"/>
              </w:rPr>
              <w:t>. + 7 (347) 221-58-28,</w:t>
            </w:r>
            <w:r w:rsidR="00880E70" w:rsidRPr="00EB6EAC">
              <w:t xml:space="preserve"> </w:t>
            </w:r>
            <w:r w:rsidR="00880E70" w:rsidRPr="00EB6EAC">
              <w:rPr>
                <w:rFonts w:eastAsia="Calibri"/>
                <w:bCs/>
                <w:color w:val="000000"/>
                <w:lang w:eastAsia="en-US"/>
              </w:rPr>
              <w:t>221-59-64,</w:t>
            </w:r>
            <w:r w:rsidRPr="00EB6EAC">
              <w:rPr>
                <w:rFonts w:eastAsia="Calibri"/>
                <w:bCs/>
                <w:color w:val="000000"/>
                <w:lang w:eastAsia="en-US"/>
              </w:rPr>
              <w:t xml:space="preserve"> </w:t>
            </w:r>
            <w:r w:rsidRPr="00CF00DA">
              <w:rPr>
                <w:rFonts w:eastAsia="Calibri"/>
                <w:bCs/>
                <w:color w:val="000000"/>
                <w:lang w:val="en-US" w:eastAsia="en-US"/>
              </w:rPr>
              <w:t>e</w:t>
            </w:r>
            <w:r w:rsidRPr="00EB6EAC">
              <w:rPr>
                <w:rFonts w:eastAsia="Calibri"/>
                <w:bCs/>
                <w:color w:val="000000"/>
                <w:lang w:eastAsia="en-US"/>
              </w:rPr>
              <w:t>-</w:t>
            </w:r>
            <w:r w:rsidRPr="00CF00DA">
              <w:rPr>
                <w:rFonts w:eastAsia="Calibri"/>
                <w:bCs/>
                <w:color w:val="000000"/>
                <w:lang w:val="en-US" w:eastAsia="en-US"/>
              </w:rPr>
              <w:t>mail</w:t>
            </w:r>
            <w:r w:rsidRPr="00EB6EAC">
              <w:rPr>
                <w:rFonts w:eastAsia="Calibri"/>
                <w:bCs/>
                <w:color w:val="000000"/>
                <w:lang w:eastAsia="en-US"/>
              </w:rPr>
              <w:t>:</w:t>
            </w:r>
            <w:r w:rsidRPr="00EB6EAC">
              <w:rPr>
                <w:color w:val="777777"/>
              </w:rPr>
              <w:t xml:space="preserve"> </w:t>
            </w:r>
            <w:hyperlink r:id="rId30" w:history="1">
              <w:r w:rsidRPr="00CF00DA">
                <w:rPr>
                  <w:rFonts w:eastAsiaTheme="minorHAnsi"/>
                  <w:color w:val="0000FF"/>
                  <w:u w:val="single"/>
                  <w:lang w:val="en-US" w:eastAsia="en-US"/>
                </w:rPr>
                <w:t>ouz</w:t>
              </w:r>
              <w:r w:rsidRPr="00EB6EAC">
                <w:rPr>
                  <w:rFonts w:eastAsiaTheme="minorHAnsi"/>
                  <w:color w:val="0000FF"/>
                  <w:u w:val="single"/>
                  <w:lang w:eastAsia="en-US"/>
                </w:rPr>
                <w:t>@</w:t>
              </w:r>
              <w:r w:rsidRPr="00CF00DA">
                <w:rPr>
                  <w:rFonts w:eastAsiaTheme="minorHAnsi"/>
                  <w:color w:val="0000FF"/>
                  <w:u w:val="single"/>
                  <w:lang w:val="en-US" w:eastAsia="en-US"/>
                </w:rPr>
                <w:t>bashtel</w:t>
              </w:r>
              <w:r w:rsidRPr="00EB6EAC">
                <w:rPr>
                  <w:rFonts w:eastAsiaTheme="minorHAnsi"/>
                  <w:color w:val="0000FF"/>
                  <w:u w:val="single"/>
                  <w:lang w:eastAsia="en-US"/>
                </w:rPr>
                <w:t>.</w:t>
              </w:r>
              <w:r w:rsidRPr="00CF00DA">
                <w:rPr>
                  <w:rFonts w:eastAsiaTheme="minorHAnsi"/>
                  <w:color w:val="0000FF"/>
                  <w:u w:val="single"/>
                  <w:lang w:val="en-US" w:eastAsia="en-US"/>
                </w:rPr>
                <w:t>ru</w:t>
              </w:r>
            </w:hyperlink>
          </w:p>
          <w:p w:rsidR="003D611D" w:rsidRPr="00EB6EAC" w:rsidRDefault="003D611D" w:rsidP="003D611D">
            <w:pPr>
              <w:pStyle w:val="Default"/>
              <w:rPr>
                <w:bCs/>
                <w:sz w:val="10"/>
                <w:szCs w:val="10"/>
              </w:rPr>
            </w:pPr>
          </w:p>
          <w:p w:rsidR="003D611D" w:rsidRPr="00F84878" w:rsidRDefault="003D611D" w:rsidP="003D611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котировок</w:t>
            </w:r>
            <w:r w:rsidRPr="00F84878">
              <w:rPr>
                <w:bCs/>
              </w:rPr>
              <w:t>:</w:t>
            </w:r>
          </w:p>
          <w:p w:rsidR="00A24B6E" w:rsidRPr="00D8489E" w:rsidRDefault="00A24B6E" w:rsidP="00A24B6E">
            <w:pPr>
              <w:autoSpaceDE w:val="0"/>
              <w:autoSpaceDN w:val="0"/>
              <w:adjustRightInd w:val="0"/>
              <w:rPr>
                <w:rFonts w:eastAsia="Calibri"/>
                <w:iCs/>
                <w:color w:val="000000"/>
              </w:rPr>
            </w:pPr>
            <w:r>
              <w:rPr>
                <w:iCs/>
              </w:rPr>
              <w:t>Гилева Светлана Рашитовна</w:t>
            </w:r>
          </w:p>
          <w:p w:rsidR="00341A9D" w:rsidRPr="00A24B6E" w:rsidRDefault="00A24B6E" w:rsidP="00A24B6E">
            <w:pPr>
              <w:pStyle w:val="Default"/>
              <w:rPr>
                <w:lang w:val="en-US"/>
              </w:rPr>
            </w:pPr>
            <w:r w:rsidRPr="00E53D46">
              <w:rPr>
                <w:bCs/>
              </w:rPr>
              <w:t>тел</w:t>
            </w:r>
            <w:r w:rsidRPr="00801AD6">
              <w:rPr>
                <w:bCs/>
                <w:lang w:val="en-US"/>
              </w:rPr>
              <w:t xml:space="preserve">. + 7 (347) 221-59-28, </w:t>
            </w:r>
            <w:r w:rsidRPr="00E53D46">
              <w:rPr>
                <w:bCs/>
                <w:lang w:val="en-US"/>
              </w:rPr>
              <w:t>e</w:t>
            </w:r>
            <w:r w:rsidRPr="00801AD6">
              <w:rPr>
                <w:bCs/>
                <w:lang w:val="en-US"/>
              </w:rPr>
              <w:t>-</w:t>
            </w:r>
            <w:r w:rsidRPr="00E53D46">
              <w:rPr>
                <w:bCs/>
                <w:lang w:val="en-US"/>
              </w:rPr>
              <w:t>mail</w:t>
            </w:r>
            <w:r w:rsidRPr="00801AD6">
              <w:rPr>
                <w:bCs/>
                <w:lang w:val="en-US"/>
              </w:rPr>
              <w:t>:</w:t>
            </w:r>
            <w:r w:rsidRPr="00801AD6">
              <w:rPr>
                <w:rFonts w:eastAsia="Times New Roman"/>
                <w:color w:val="777777"/>
                <w:lang w:val="en-US" w:eastAsia="ru-RU"/>
              </w:rPr>
              <w:t xml:space="preserve"> </w:t>
            </w:r>
            <w:hyperlink r:id="rId31" w:history="1">
              <w:r w:rsidRPr="00FF1331">
                <w:rPr>
                  <w:rStyle w:val="a6"/>
                  <w:lang w:val="en-US"/>
                </w:rPr>
                <w:t>s</w:t>
              </w:r>
              <w:r w:rsidRPr="00801AD6">
                <w:rPr>
                  <w:rStyle w:val="a6"/>
                  <w:lang w:val="en-US"/>
                </w:rPr>
                <w:t>.</w:t>
              </w:r>
              <w:r w:rsidRPr="00FF1331">
                <w:rPr>
                  <w:rStyle w:val="a6"/>
                  <w:lang w:val="en-US"/>
                </w:rPr>
                <w:t>gileva</w:t>
              </w:r>
              <w:r w:rsidRPr="00801AD6">
                <w:rPr>
                  <w:rStyle w:val="a6"/>
                  <w:lang w:val="en-US"/>
                </w:rPr>
                <w:t>@</w:t>
              </w:r>
              <w:r w:rsidRPr="00FF1331">
                <w:rPr>
                  <w:rStyle w:val="a6"/>
                  <w:lang w:val="en-US"/>
                </w:rPr>
                <w:t>bashtel</w:t>
              </w:r>
              <w:r w:rsidRPr="00801AD6">
                <w:rPr>
                  <w:rStyle w:val="a6"/>
                  <w:lang w:val="en-US"/>
                </w:rPr>
                <w:t>.</w:t>
              </w:r>
              <w:r w:rsidRPr="00FF1331">
                <w:rPr>
                  <w:rStyle w:val="a6"/>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A24B6E" w:rsidRDefault="00341A9D" w:rsidP="0026494D">
            <w:pPr>
              <w:pStyle w:val="rvps1"/>
              <w:numPr>
                <w:ilvl w:val="0"/>
                <w:numId w:val="3"/>
              </w:numPr>
              <w:tabs>
                <w:tab w:val="left" w:pos="0"/>
              </w:tabs>
              <w:ind w:left="0" w:firstLine="0"/>
              <w:jc w:val="left"/>
              <w:rPr>
                <w:lang w:val="en-US"/>
              </w:rPr>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3D611D" w:rsidRPr="003D611D" w:rsidRDefault="003D611D" w:rsidP="003D611D">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установлено</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3D611D" w:rsidRPr="006F3D3A">
                <w:rPr>
                  <w:rStyle w:val="a6"/>
                  <w:lang w:val="en-US"/>
                </w:rPr>
                <w:t>https</w:t>
              </w:r>
              <w:r w:rsidR="003D611D" w:rsidRPr="006F3D3A">
                <w:rPr>
                  <w:rStyle w:val="a6"/>
                </w:rPr>
                <w:t>://</w:t>
              </w:r>
              <w:r w:rsidR="003D611D" w:rsidRPr="006F3D3A">
                <w:rPr>
                  <w:rStyle w:val="a6"/>
                  <w:lang w:val="en-US"/>
                </w:rPr>
                <w:t>www</w:t>
              </w:r>
              <w:r w:rsidR="003D611D" w:rsidRPr="006F3D3A">
                <w:rPr>
                  <w:rStyle w:val="a6"/>
                </w:rPr>
                <w:t>.</w:t>
              </w:r>
              <w:r w:rsidR="003D611D" w:rsidRPr="006F3D3A">
                <w:rPr>
                  <w:rStyle w:val="a6"/>
                  <w:lang w:val="en-US"/>
                </w:rPr>
                <w:t>setonline</w:t>
              </w:r>
              <w:r w:rsidR="003D611D" w:rsidRPr="006F3D3A">
                <w:rPr>
                  <w:rStyle w:val="a6"/>
                </w:rPr>
                <w:t>.</w:t>
              </w:r>
              <w:r w:rsidR="003D611D" w:rsidRPr="006F3D3A">
                <w:rPr>
                  <w:rStyle w:val="a6"/>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D611D" w:rsidP="007A26EA">
            <w:r w:rsidRPr="00922226">
              <w:rPr>
                <w:iCs/>
              </w:rPr>
              <w:t>«</w:t>
            </w:r>
            <w:r w:rsidR="007A26EA">
              <w:rPr>
                <w:iCs/>
              </w:rPr>
              <w:t>22</w:t>
            </w:r>
            <w:r w:rsidRPr="00922226">
              <w:rPr>
                <w:iCs/>
              </w:rPr>
              <w:t xml:space="preserve">» </w:t>
            </w:r>
            <w:r w:rsidR="00880E70">
              <w:rPr>
                <w:iCs/>
              </w:rPr>
              <w:t>марта</w:t>
            </w:r>
            <w:r>
              <w:rPr>
                <w:iCs/>
              </w:rPr>
              <w:t xml:space="preserve"> </w:t>
            </w:r>
            <w:r w:rsidRPr="00922226">
              <w:rPr>
                <w:iCs/>
              </w:rPr>
              <w:t>201</w:t>
            </w:r>
            <w:r w:rsidR="00470C3D">
              <w:rPr>
                <w:iCs/>
              </w:rPr>
              <w:t>8</w:t>
            </w:r>
            <w:r w:rsidR="00045730">
              <w:rPr>
                <w:iCs/>
              </w:rPr>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jc w:val="both"/>
            </w:pPr>
            <w:r w:rsidRPr="007B7A96">
              <w:t xml:space="preserve">Заявки подаются посредством ЭТП по адресу: </w:t>
            </w:r>
            <w:hyperlink r:id="rId33" w:history="1">
              <w:r w:rsidR="003D611D" w:rsidRPr="006F3D3A">
                <w:rPr>
                  <w:rStyle w:val="a6"/>
                  <w:lang w:val="en-US"/>
                </w:rPr>
                <w:t>https</w:t>
              </w:r>
              <w:r w:rsidR="003D611D" w:rsidRPr="006F3D3A">
                <w:rPr>
                  <w:rStyle w:val="a6"/>
                </w:rPr>
                <w:t>://</w:t>
              </w:r>
              <w:r w:rsidR="003D611D" w:rsidRPr="006F3D3A">
                <w:rPr>
                  <w:rStyle w:val="a6"/>
                  <w:lang w:val="en-US"/>
                </w:rPr>
                <w:t>www</w:t>
              </w:r>
              <w:r w:rsidR="003D611D" w:rsidRPr="006F3D3A">
                <w:rPr>
                  <w:rStyle w:val="a6"/>
                </w:rPr>
                <w:t>.</w:t>
              </w:r>
              <w:r w:rsidR="003D611D" w:rsidRPr="006F3D3A">
                <w:rPr>
                  <w:rStyle w:val="a6"/>
                  <w:lang w:val="en-US"/>
                </w:rPr>
                <w:t>setonline</w:t>
              </w:r>
              <w:r w:rsidR="003D611D" w:rsidRPr="006F3D3A">
                <w:rPr>
                  <w:rStyle w:val="a6"/>
                </w:rPr>
                <w:t>.</w:t>
              </w:r>
              <w:r w:rsidR="003D611D" w:rsidRPr="006F3D3A">
                <w:rPr>
                  <w:rStyle w:val="a6"/>
                  <w:lang w:val="en-US"/>
                </w:rPr>
                <w:t>ru</w:t>
              </w:r>
            </w:hyperlink>
            <w:r w:rsidRPr="007B7A96">
              <w:t>,                                    в соответствии с Регламентом работы ЭТП.</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 xml:space="preserve">Дата начала срока: </w:t>
            </w:r>
            <w:r w:rsidR="00880E70" w:rsidRPr="00880E70">
              <w:t>«</w:t>
            </w:r>
            <w:r w:rsidR="007A26EA">
              <w:t>22</w:t>
            </w:r>
            <w:r w:rsidR="00880E70" w:rsidRPr="00880E70">
              <w:t xml:space="preserve">» марта </w:t>
            </w:r>
            <w:r w:rsidR="00470C3D">
              <w:t>2018</w:t>
            </w:r>
            <w:r w:rsidR="00045730" w:rsidRPr="00045730">
              <w:t xml:space="preserve"> </w:t>
            </w:r>
            <w:r w:rsidRPr="007B7A96">
              <w:rPr>
                <w:iCs/>
              </w:rPr>
              <w:t>года 1</w:t>
            </w:r>
            <w:r w:rsidR="00A24B6E">
              <w:rPr>
                <w:iCs/>
              </w:rPr>
              <w:t>3</w:t>
            </w:r>
            <w:r w:rsidRPr="007B7A96">
              <w:rPr>
                <w:iCs/>
              </w:rPr>
              <w:t>:00 часов (время московское)</w:t>
            </w:r>
            <w:r w:rsidR="00737C1D">
              <w:t xml:space="preserve"> Если </w:t>
            </w:r>
            <w:r w:rsidRPr="007B7A96">
              <w:t>в ЕИС возникли технические или иные неполадки, блокирующие доступ к ЕИС</w:t>
            </w:r>
            <w:r w:rsidR="00737C1D">
              <w:t>,</w:t>
            </w:r>
            <w:r w:rsidRPr="007B7A96">
              <w:t xml:space="preserve"> датой начала срока является день размещения Извещения о закупке и Документации о закупке на сайте Заказчика</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Дата окончания срока, последний день срока подачи Заявок:</w:t>
            </w:r>
          </w:p>
          <w:p w:rsidR="004E1E0B" w:rsidRPr="007B7A96" w:rsidRDefault="00880E70" w:rsidP="007A26EA">
            <w:r w:rsidRPr="00880E70">
              <w:rPr>
                <w:iCs/>
              </w:rPr>
              <w:t>«0</w:t>
            </w:r>
            <w:r w:rsidR="007A26EA">
              <w:rPr>
                <w:iCs/>
              </w:rPr>
              <w:t>2</w:t>
            </w:r>
            <w:r w:rsidRPr="00880E70">
              <w:rPr>
                <w:iCs/>
              </w:rPr>
              <w:t xml:space="preserve">» апреля </w:t>
            </w:r>
            <w:r w:rsidR="00045730" w:rsidRPr="003D611D">
              <w:rPr>
                <w:iCs/>
              </w:rPr>
              <w:t xml:space="preserve">2018 года 12:00 </w:t>
            </w:r>
            <w:r w:rsidR="004E1E0B" w:rsidRPr="007B7A96">
              <w:t>часов (время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880E70" w:rsidP="004E1E0B">
            <w:r w:rsidRPr="00880E70">
              <w:rPr>
                <w:iCs/>
              </w:rPr>
              <w:t>«0</w:t>
            </w:r>
            <w:r w:rsidR="007A26EA">
              <w:rPr>
                <w:iCs/>
              </w:rPr>
              <w:t>2</w:t>
            </w:r>
            <w:r w:rsidRPr="00880E70">
              <w:rPr>
                <w:iCs/>
              </w:rPr>
              <w:t xml:space="preserve">» апреля </w:t>
            </w:r>
            <w:r w:rsidR="00045730" w:rsidRPr="003D611D">
              <w:rPr>
                <w:iCs/>
              </w:rPr>
              <w:t xml:space="preserve">2018 года 12:00 </w:t>
            </w:r>
            <w:r w:rsidR="00470C3D">
              <w:t>часов</w:t>
            </w:r>
            <w:r w:rsidR="004E1E0B" w:rsidRPr="007B7A96">
              <w:t xml:space="preserve"> (время московское) </w:t>
            </w:r>
          </w:p>
          <w:p w:rsidR="004E1E0B" w:rsidRPr="007B7A96" w:rsidRDefault="004E1E0B" w:rsidP="004E1E0B">
            <w:r w:rsidRPr="007B7A96">
              <w:t>Место открытия доступа к поданным 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7A26EA" w:rsidRPr="00922226" w:rsidRDefault="007A26EA" w:rsidP="007A26EA">
            <w:r w:rsidRPr="00922226">
              <w:rPr>
                <w:b/>
              </w:rPr>
              <w:t>Рассмотрение Заявок</w:t>
            </w:r>
            <w:r w:rsidRPr="00922226">
              <w:t xml:space="preserve">: </w:t>
            </w:r>
            <w:r w:rsidRPr="00880E70">
              <w:t>«</w:t>
            </w:r>
            <w:r>
              <w:t>12</w:t>
            </w:r>
            <w:r w:rsidRPr="00880E70">
              <w:t xml:space="preserve">» апреля </w:t>
            </w:r>
            <w:r w:rsidRPr="009D0113">
              <w:t xml:space="preserve">2018 </w:t>
            </w:r>
            <w:r w:rsidRPr="00922226">
              <w:rPr>
                <w:iCs/>
              </w:rPr>
              <w:t>года</w:t>
            </w:r>
            <w:r w:rsidRPr="00922226">
              <w:t xml:space="preserve"> в 14 часов 00 минут по местному времени</w:t>
            </w:r>
          </w:p>
          <w:p w:rsidR="007A26EA" w:rsidRPr="00922226" w:rsidRDefault="007A26EA" w:rsidP="007A26EA">
            <w:pPr>
              <w:rPr>
                <w:sz w:val="10"/>
                <w:szCs w:val="10"/>
              </w:rPr>
            </w:pPr>
          </w:p>
          <w:p w:rsidR="007A26EA" w:rsidRPr="00922226" w:rsidRDefault="007A26EA" w:rsidP="007A26EA">
            <w:r w:rsidRPr="00922226">
              <w:rPr>
                <w:b/>
              </w:rPr>
              <w:t>Оценка и сопоставление Заявок</w:t>
            </w:r>
            <w:r w:rsidRPr="00922226">
              <w:t xml:space="preserve">: </w:t>
            </w:r>
            <w:r w:rsidRPr="00880E70">
              <w:t>«</w:t>
            </w:r>
            <w:r>
              <w:t>12</w:t>
            </w:r>
            <w:r w:rsidRPr="00880E70">
              <w:t xml:space="preserve">» апреля </w:t>
            </w:r>
            <w:r w:rsidRPr="009D0113">
              <w:t xml:space="preserve">2018 </w:t>
            </w:r>
            <w:r w:rsidRPr="00922226">
              <w:rPr>
                <w:iCs/>
              </w:rPr>
              <w:t>года</w:t>
            </w:r>
            <w:r w:rsidRPr="00922226">
              <w:t xml:space="preserve"> в 16 часов 00 минут по местному времени</w:t>
            </w:r>
          </w:p>
          <w:p w:rsidR="007A26EA" w:rsidRPr="00922226" w:rsidRDefault="007A26EA" w:rsidP="007A26EA">
            <w:pPr>
              <w:rPr>
                <w:sz w:val="10"/>
                <w:szCs w:val="10"/>
              </w:rPr>
            </w:pPr>
          </w:p>
          <w:p w:rsidR="007A26EA" w:rsidRPr="00922226" w:rsidRDefault="007A26EA" w:rsidP="007A26EA">
            <w:r w:rsidRPr="00922226">
              <w:rPr>
                <w:b/>
              </w:rPr>
              <w:t>Подведение итогов закупки</w:t>
            </w:r>
            <w:r>
              <w:t xml:space="preserve"> «26</w:t>
            </w:r>
            <w:r w:rsidRPr="00922226">
              <w:t xml:space="preserve">» </w:t>
            </w:r>
            <w:r>
              <w:t>апреля</w:t>
            </w:r>
            <w:r w:rsidRPr="00922226">
              <w:rPr>
                <w:iCs/>
              </w:rPr>
              <w:t xml:space="preserve"> 201</w:t>
            </w:r>
            <w:r>
              <w:rPr>
                <w:iCs/>
              </w:rPr>
              <w:t>8</w:t>
            </w:r>
            <w:r w:rsidRPr="00922226">
              <w:rPr>
                <w:iCs/>
              </w:rPr>
              <w:t xml:space="preserve"> года</w:t>
            </w:r>
          </w:p>
          <w:p w:rsidR="00045730" w:rsidRDefault="00045730" w:rsidP="004E1E0B">
            <w:pPr>
              <w:jc w:val="both"/>
            </w:pPr>
          </w:p>
          <w:p w:rsidR="004E1E0B" w:rsidRPr="007B7A96" w:rsidRDefault="004E1E0B" w:rsidP="004E1E0B">
            <w:pPr>
              <w:jc w:val="both"/>
              <w:rPr>
                <w:bCs/>
              </w:rPr>
            </w:pPr>
            <w:r w:rsidRPr="007B7A96">
              <w:t xml:space="preserve">Указанные этапы Открытого запроса </w:t>
            </w:r>
            <w:r w:rsidR="00F65778" w:rsidRPr="007B7A96">
              <w:t>котировок</w:t>
            </w:r>
            <w:r w:rsidRPr="007B7A96">
              <w:t xml:space="preserve"> проводятся по адресу Заказчика:</w:t>
            </w:r>
            <w:r w:rsidRPr="007B7A96">
              <w:rPr>
                <w:bCs/>
              </w:rPr>
              <w:t xml:space="preserve"> 4500</w:t>
            </w:r>
            <w:r w:rsidR="006D1AD6">
              <w:rPr>
                <w:bCs/>
              </w:rPr>
              <w:t>77</w:t>
            </w:r>
            <w:r w:rsidRPr="007B7A96">
              <w:rPr>
                <w:bCs/>
              </w:rPr>
              <w:t xml:space="preserve">, Республика Башкортостан, г. Уфа, ул. Ленина, д. </w:t>
            </w:r>
            <w:r w:rsidR="006D1AD6">
              <w:rPr>
                <w:bCs/>
              </w:rPr>
              <w:t>30</w:t>
            </w:r>
          </w:p>
          <w:p w:rsidR="004E1E0B" w:rsidRPr="007B7A96" w:rsidRDefault="004E1E0B" w:rsidP="004E1E0B">
            <w:pPr>
              <w:jc w:val="both"/>
            </w:pPr>
            <w:r w:rsidRPr="007B7A96">
              <w:t xml:space="preserve"> </w:t>
            </w:r>
          </w:p>
          <w:p w:rsidR="004E1E0B" w:rsidRPr="007B7A96" w:rsidRDefault="004E1E0B" w:rsidP="004E1E0B">
            <w:pPr>
              <w:jc w:val="both"/>
              <w:rPr>
                <w:i/>
                <w:color w:val="FF0000"/>
              </w:rPr>
            </w:pPr>
            <w:r w:rsidRPr="007B7A96">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ind w:firstLine="387"/>
              <w:jc w:val="both"/>
            </w:pPr>
            <w:r w:rsidRPr="007B7A96">
              <w:rPr>
                <w:b/>
              </w:rPr>
              <w:t>Дата начала срока предоставления Претендентам разъяснений положений Документации о закупке:</w:t>
            </w:r>
            <w:r w:rsidRPr="007B7A96">
              <w:t xml:space="preserve"> </w:t>
            </w:r>
            <w:r w:rsidRPr="007B7A96">
              <w:rPr>
                <w:b/>
              </w:rPr>
              <w:t>«</w:t>
            </w:r>
            <w:r w:rsidR="007A26EA">
              <w:rPr>
                <w:b/>
              </w:rPr>
              <w:t>22</w:t>
            </w:r>
            <w:r w:rsidRPr="007B7A96">
              <w:rPr>
                <w:b/>
              </w:rPr>
              <w:t xml:space="preserve">» </w:t>
            </w:r>
            <w:r w:rsidR="00880E70">
              <w:rPr>
                <w:b/>
              </w:rPr>
              <w:t>марта</w:t>
            </w:r>
            <w:r w:rsidRPr="007B7A96">
              <w:rPr>
                <w:b/>
              </w:rPr>
              <w:t xml:space="preserve"> 201</w:t>
            </w:r>
            <w:r w:rsidR="00242755">
              <w:rPr>
                <w:b/>
              </w:rPr>
              <w:t>8</w:t>
            </w:r>
            <w:r w:rsidRPr="007B7A96">
              <w:rPr>
                <w:b/>
              </w:rPr>
              <w:t xml:space="preserve"> года</w:t>
            </w:r>
          </w:p>
          <w:p w:rsidR="004E1E0B" w:rsidRPr="007B7A96" w:rsidRDefault="004E1E0B" w:rsidP="004E1E0B">
            <w:pPr>
              <w:suppressAutoHyphens/>
              <w:ind w:firstLine="387"/>
              <w:jc w:val="both"/>
              <w:rPr>
                <w:i/>
                <w:color w:val="FF0000"/>
              </w:rPr>
            </w:pPr>
            <w:r w:rsidRPr="007B7A96">
              <w:rPr>
                <w:b/>
              </w:rPr>
              <w:t xml:space="preserve">Дата окончания срока предоставления Претендентам разъяснений положений Документации о закупке:       </w:t>
            </w:r>
            <w:r w:rsidR="007729D3" w:rsidRPr="007B7A96">
              <w:rPr>
                <w:b/>
              </w:rPr>
              <w:t xml:space="preserve">                              «</w:t>
            </w:r>
            <w:r w:rsidR="007A26EA">
              <w:rPr>
                <w:b/>
              </w:rPr>
              <w:t>29</w:t>
            </w:r>
            <w:r w:rsidRPr="007B7A96">
              <w:rPr>
                <w:b/>
              </w:rPr>
              <w:t xml:space="preserve">» </w:t>
            </w:r>
            <w:r w:rsidR="007A26EA">
              <w:rPr>
                <w:b/>
              </w:rPr>
              <w:t>марта</w:t>
            </w:r>
            <w:r w:rsidR="00F41FBC" w:rsidRPr="007B7A96">
              <w:rPr>
                <w:b/>
                <w:iCs/>
              </w:rPr>
              <w:t xml:space="preserve"> 201</w:t>
            </w:r>
            <w:r w:rsidR="00045730">
              <w:rPr>
                <w:b/>
                <w:iCs/>
              </w:rPr>
              <w:t>8</w:t>
            </w:r>
            <w:r w:rsidR="00F41FBC" w:rsidRPr="007B7A96">
              <w:rPr>
                <w:b/>
                <w:iCs/>
              </w:rPr>
              <w:t xml:space="preserve"> года</w:t>
            </w:r>
            <w:r w:rsidR="006B6AE3" w:rsidRPr="007B7A96">
              <w:rPr>
                <w:b/>
                <w:iCs/>
              </w:rPr>
              <w:t>.</w:t>
            </w:r>
          </w:p>
          <w:p w:rsidR="00341A9D" w:rsidRPr="007B7A96" w:rsidRDefault="00341A9D" w:rsidP="00FF4553">
            <w:pPr>
              <w:suppressAutoHyphens/>
              <w:ind w:firstLine="387"/>
              <w:jc w:val="both"/>
            </w:pPr>
            <w:r w:rsidRPr="007B7A96">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rsidRPr="007B7A96">
              <w:t xml:space="preserve">рабочих </w:t>
            </w:r>
            <w:r w:rsidRPr="007B7A96">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pPr>
            <w:r w:rsidRPr="007B7A96">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rPr>
                <w:sz w:val="10"/>
                <w:szCs w:val="10"/>
              </w:rPr>
            </w:pPr>
          </w:p>
          <w:p w:rsidR="00341A9D" w:rsidRPr="007B7A96" w:rsidRDefault="00341A9D" w:rsidP="00FF4553">
            <w:pPr>
              <w:ind w:firstLine="387"/>
              <w:jc w:val="both"/>
            </w:pPr>
            <w:r w:rsidRPr="007B7A96">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7B7A96" w:rsidRDefault="00341A9D" w:rsidP="00FF4553">
            <w:pPr>
              <w:ind w:firstLine="387"/>
              <w:jc w:val="both"/>
              <w:rPr>
                <w:sz w:val="10"/>
                <w:szCs w:val="10"/>
              </w:rPr>
            </w:pPr>
          </w:p>
          <w:p w:rsidR="00341A9D" w:rsidRPr="007B7A96" w:rsidRDefault="00341A9D" w:rsidP="00FF4553">
            <w:pPr>
              <w:pStyle w:val="14"/>
              <w:ind w:left="0"/>
            </w:pPr>
            <w:r w:rsidRPr="007B7A96">
              <w:t xml:space="preserve">Примерная форма запроса на разъяснение документации о закупке приведена в </w:t>
            </w:r>
            <w:hyperlink w:anchor="_Форма_4_РЕКОМЕНДУЕМАЯ" w:history="1">
              <w:r w:rsidRPr="007B7A96">
                <w:rPr>
                  <w:rStyle w:val="a6"/>
                </w:rPr>
                <w:t>форме 4</w:t>
              </w:r>
            </w:hyperlink>
            <w:r w:rsidRPr="007B7A96">
              <w:t xml:space="preserve"> </w:t>
            </w:r>
            <w:hyperlink w:anchor="_РАЗДЕЛ_III._ФОРМЫ" w:history="1">
              <w:r w:rsidRPr="007B7A96">
                <w:rPr>
                  <w:rStyle w:val="a6"/>
                </w:rPr>
                <w:t>раздела III «ФОРМЫ ДЛЯ ЗАПОЛНЕНИЯ ПРЕТЕНДЕНТАМИ ЗАКУПКИ»</w:t>
              </w:r>
            </w:hyperlink>
            <w:r w:rsidRPr="007B7A96">
              <w:t xml:space="preserve">. </w:t>
            </w:r>
          </w:p>
          <w:p w:rsidR="00341A9D" w:rsidRPr="007B7A96" w:rsidRDefault="00341A9D" w:rsidP="00FF4553">
            <w:pPr>
              <w:pStyle w:val="14"/>
              <w:ind w:left="0"/>
              <w:rPr>
                <w:sz w:val="10"/>
                <w:szCs w:val="10"/>
              </w:rPr>
            </w:pPr>
          </w:p>
          <w:p w:rsidR="00341A9D" w:rsidRPr="007B7A96" w:rsidRDefault="00341A9D" w:rsidP="00FF4553">
            <w:pPr>
              <w:pStyle w:val="14"/>
              <w:ind w:left="0"/>
            </w:pPr>
            <w:r w:rsidRPr="007B7A96">
              <w:t>Разъяснения размещаются Заказчиком в ЕИС, на ЭТП, а также официальном сайте ПАО «</w:t>
            </w:r>
            <w:r w:rsidR="004E1E0B" w:rsidRPr="007B7A96">
              <w:t>Башинформсвязь</w:t>
            </w:r>
            <w:r w:rsidRPr="007B7A96">
              <w:t>» не позднее чем в течение 3 (трёх) дней со дня предоставления указанных разъяснений.</w:t>
            </w:r>
          </w:p>
          <w:p w:rsidR="00341A9D" w:rsidRPr="007B7A96" w:rsidRDefault="00341A9D" w:rsidP="00FF4553">
            <w:pPr>
              <w:rPr>
                <w:sz w:val="10"/>
                <w:szCs w:val="10"/>
              </w:rPr>
            </w:pPr>
          </w:p>
          <w:p w:rsidR="00341A9D" w:rsidRPr="007B7A96" w:rsidRDefault="00341A9D" w:rsidP="00FF4553">
            <w:pPr>
              <w:ind w:firstLine="387"/>
            </w:pPr>
            <w:r w:rsidRPr="007B7A96">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7A26EA" w:rsidRDefault="007A26EA" w:rsidP="007A26EA">
            <w:pPr>
              <w:pStyle w:val="Default"/>
              <w:jc w:val="both"/>
              <w:rPr>
                <w:rFonts w:eastAsia="Times New Roman"/>
                <w:lang w:eastAsia="ru-RU"/>
              </w:rPr>
            </w:pPr>
            <w:r w:rsidRPr="0000602B">
              <w:rPr>
                <w:iCs/>
              </w:rPr>
              <w:t>Право на заключение договора</w:t>
            </w:r>
            <w:r w:rsidRPr="00FF1A55">
              <w:rPr>
                <w:iCs/>
              </w:rPr>
              <w:t xml:space="preserve"> </w:t>
            </w:r>
            <w:r w:rsidRPr="001D2447">
              <w:t>на</w:t>
            </w:r>
            <w:r w:rsidRPr="00DC3A59">
              <w:t xml:space="preserve"> оказание </w:t>
            </w:r>
            <w:r w:rsidRPr="00E73850">
              <w:t>комплекса услуг по продвижению услуг в сети Интернет</w:t>
            </w:r>
            <w:r w:rsidRPr="004963C8">
              <w:rPr>
                <w:rFonts w:eastAsia="Times New Roman"/>
                <w:lang w:eastAsia="ru-RU"/>
              </w:rPr>
              <w:t>.</w:t>
            </w:r>
          </w:p>
          <w:p w:rsidR="00045730" w:rsidRPr="00C64372" w:rsidRDefault="00045730" w:rsidP="00045730">
            <w:pPr>
              <w:pStyle w:val="Default"/>
              <w:jc w:val="both"/>
              <w:rPr>
                <w:iCs/>
              </w:rPr>
            </w:pPr>
          </w:p>
          <w:p w:rsidR="00045730" w:rsidRDefault="00045730" w:rsidP="00045730">
            <w:pPr>
              <w:autoSpaceDE w:val="0"/>
              <w:autoSpaceDN w:val="0"/>
              <w:adjustRightInd w:val="0"/>
              <w:jc w:val="both"/>
              <w:rPr>
                <w:rFonts w:eastAsia="Calibri"/>
              </w:rPr>
            </w:pPr>
            <w:r>
              <w:rPr>
                <w:rFonts w:eastAsia="Calibri"/>
              </w:rPr>
              <w:t xml:space="preserve">      Перечень 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Pr="0000602B">
              <w:rPr>
                <w:rFonts w:eastAsia="Calibri"/>
              </w:rPr>
              <w:t xml:space="preserve"> </w:t>
            </w:r>
          </w:p>
          <w:p w:rsidR="00341A9D" w:rsidRPr="004963C8" w:rsidRDefault="00045730" w:rsidP="00045730">
            <w:pPr>
              <w:pStyle w:val="Default"/>
              <w:jc w:val="both"/>
              <w:rPr>
                <w:iCs/>
              </w:rPr>
            </w:pPr>
            <w:r>
              <w:t xml:space="preserve">      Количество поставляемого товара определяется согласованным сторонами Заказом, в соответствии с разделом 11 Проекта договора (Раздел </w:t>
            </w:r>
            <w:r>
              <w:rPr>
                <w:lang w:val="en-US"/>
              </w:rPr>
              <w:t>V</w:t>
            </w:r>
            <w:r w:rsidRPr="004963C8">
              <w:t xml:space="preserve"> </w:t>
            </w:r>
            <w: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7A26EA" w:rsidRPr="007A26EA" w:rsidRDefault="00880E70" w:rsidP="007A26EA">
            <w:pPr>
              <w:autoSpaceDE w:val="0"/>
              <w:autoSpaceDN w:val="0"/>
              <w:adjustRightInd w:val="0"/>
              <w:jc w:val="both"/>
              <w:rPr>
                <w:iCs/>
              </w:rPr>
            </w:pPr>
            <w:r>
              <w:rPr>
                <w:rFonts w:eastAsia="Calibri"/>
                <w:iCs/>
                <w:color w:val="000000"/>
              </w:rPr>
              <w:t xml:space="preserve">      </w:t>
            </w:r>
            <w:r w:rsidR="007A26EA">
              <w:rPr>
                <w:rFonts w:eastAsia="Calibri"/>
                <w:iCs/>
                <w:color w:val="000000"/>
              </w:rPr>
              <w:t xml:space="preserve"> </w:t>
            </w:r>
            <w:r w:rsidR="007A26EA" w:rsidRPr="007A26EA">
              <w:rPr>
                <w:rFonts w:eastAsia="Calibri"/>
                <w:iCs/>
                <w:color w:val="000000"/>
              </w:rPr>
              <w:t>Начальная (максимальная) цена договора</w:t>
            </w:r>
            <w:r w:rsidR="007A26EA" w:rsidRPr="007A26EA">
              <w:rPr>
                <w:iCs/>
              </w:rPr>
              <w:t xml:space="preserve"> составляет 1 000 000,00 руб. (Один миллион рублей 00 коп.), в том числе сумма НДС (18%) 152 542,37 рублей.</w:t>
            </w:r>
          </w:p>
          <w:p w:rsidR="007A26EA" w:rsidRDefault="007A26EA" w:rsidP="007A26EA">
            <w:pPr>
              <w:spacing w:before="120"/>
              <w:jc w:val="both"/>
              <w:rPr>
                <w:iCs/>
              </w:rPr>
            </w:pPr>
            <w:r w:rsidRPr="007A26EA">
              <w:rPr>
                <w:rFonts w:eastAsia="Calibri"/>
                <w:iCs/>
                <w:color w:val="000000"/>
              </w:rPr>
              <w:t xml:space="preserve">      Начальная (максимальная) цена договора</w:t>
            </w:r>
            <w:r w:rsidRPr="007A26EA">
              <w:rPr>
                <w:iCs/>
              </w:rPr>
              <w:t xml:space="preserve"> составляет 847 457,63 руб. (Восемьсот сорок семь тысяч четыреста пятьдесят семь рублей 63 коп.)  без учета НДС.</w:t>
            </w:r>
          </w:p>
          <w:p w:rsidR="00912618" w:rsidRPr="00CE2F5A" w:rsidRDefault="00EA6572" w:rsidP="007A26EA">
            <w:pPr>
              <w:spacing w:before="120"/>
              <w:jc w:val="both"/>
              <w:rPr>
                <w:iCs/>
              </w:rPr>
            </w:pPr>
            <w:r w:rsidRPr="00EA6572">
              <w:rPr>
                <w:iCs/>
              </w:rPr>
              <w:t xml:space="preserve">      </w:t>
            </w:r>
            <w:r w:rsidR="00912618" w:rsidRPr="00F83B1B">
              <w:rPr>
                <w:iCs/>
              </w:rPr>
              <w:t>Установление такой предельной суммы не налагает на                                    ПАО «</w:t>
            </w:r>
            <w:r w:rsidR="00912618" w:rsidRPr="00CE2F5A">
              <w:rPr>
                <w:iCs/>
              </w:rPr>
              <w:t>Башинформсвязь» обязательств по заказу товаров, работ, услуг в объёме, соответствующем данной предельной сумме.</w:t>
            </w:r>
          </w:p>
          <w:p w:rsidR="00912618" w:rsidRPr="00CE2F5A" w:rsidRDefault="00045730" w:rsidP="005A6CDD">
            <w:pPr>
              <w:spacing w:before="120"/>
              <w:jc w:val="both"/>
              <w:rPr>
                <w:iCs/>
              </w:rPr>
            </w:pPr>
            <w:r>
              <w:rPr>
                <w:iCs/>
              </w:rPr>
              <w:t xml:space="preserve">     </w:t>
            </w:r>
            <w:r w:rsidR="00912618" w:rsidRPr="00CE2F5A">
              <w:rPr>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912618" w:rsidRDefault="00045730" w:rsidP="005A6CDD">
            <w:pPr>
              <w:spacing w:before="120"/>
              <w:jc w:val="both"/>
              <w:rPr>
                <w:rFonts w:eastAsia="Calibri"/>
                <w:iCs/>
              </w:rPr>
            </w:pPr>
            <w:r>
              <w:rPr>
                <w:rFonts w:eastAsia="Calibri"/>
                <w:iCs/>
              </w:rPr>
              <w:t xml:space="preserve">     </w:t>
            </w:r>
            <w:r w:rsidR="00912618" w:rsidRPr="00CE2F5A">
              <w:rPr>
                <w:rFonts w:eastAsia="Calibri"/>
                <w:iCs/>
              </w:rPr>
              <w:t xml:space="preserve">Коэффициент снижения не может быть больше </w:t>
            </w:r>
            <w:r w:rsidR="00880E70">
              <w:rPr>
                <w:rFonts w:eastAsia="Calibri"/>
                <w:iCs/>
              </w:rPr>
              <w:t xml:space="preserve">или равен </w:t>
            </w:r>
            <w:r w:rsidR="00912618" w:rsidRPr="00CE2F5A">
              <w:rPr>
                <w:rFonts w:eastAsia="Calibri"/>
                <w:iCs/>
              </w:rPr>
              <w:t>1</w:t>
            </w:r>
            <w:r w:rsidR="00853EDE">
              <w:rPr>
                <w:rFonts w:eastAsia="Calibri"/>
                <w:iCs/>
              </w:rPr>
              <w:t xml:space="preserve"> </w:t>
            </w:r>
            <w:r>
              <w:rPr>
                <w:rFonts w:eastAsia="Calibri"/>
                <w:iCs/>
              </w:rPr>
              <w:t>(единиц</w:t>
            </w:r>
            <w:r w:rsidR="00880E70">
              <w:rPr>
                <w:rFonts w:eastAsia="Calibri"/>
                <w:iCs/>
              </w:rPr>
              <w:t>е</w:t>
            </w:r>
            <w:r w:rsidR="00912618" w:rsidRPr="00CE2F5A">
              <w:rPr>
                <w:rFonts w:eastAsia="Calibri"/>
                <w:iCs/>
              </w:rPr>
              <w:t xml:space="preserve">).  Коэффициент снижения применяется единым </w:t>
            </w:r>
            <w:r w:rsidR="005A6CDD" w:rsidRPr="00CE2F5A">
              <w:rPr>
                <w:rFonts w:eastAsia="Calibri"/>
                <w:iCs/>
              </w:rPr>
              <w:t xml:space="preserve">к позициям </w:t>
            </w:r>
            <w:r w:rsidR="005A6CDD">
              <w:rPr>
                <w:rFonts w:eastAsia="Calibri"/>
                <w:iCs/>
              </w:rPr>
              <w:t xml:space="preserve">товара (работ, услуг), указанных в </w:t>
            </w:r>
            <w:r w:rsidR="00D86344">
              <w:rPr>
                <w:rFonts w:eastAsia="Calibri"/>
                <w:iCs/>
              </w:rPr>
              <w:t>пунктах</w:t>
            </w:r>
            <w:r w:rsidR="005A6CDD">
              <w:rPr>
                <w:rFonts w:eastAsia="Calibri"/>
                <w:iCs/>
              </w:rPr>
              <w:t xml:space="preserve"> №№ </w:t>
            </w:r>
            <w:r w:rsidR="00DB5038">
              <w:rPr>
                <w:rFonts w:eastAsia="Calibri"/>
                <w:iCs/>
              </w:rPr>
              <w:t>2.</w:t>
            </w:r>
            <w:r w:rsidR="005A6CDD">
              <w:rPr>
                <w:rFonts w:eastAsia="Calibri"/>
                <w:iCs/>
              </w:rPr>
              <w:t xml:space="preserve">1 – </w:t>
            </w:r>
            <w:r w:rsidR="00DB5038">
              <w:rPr>
                <w:rFonts w:eastAsia="Calibri"/>
                <w:iCs/>
              </w:rPr>
              <w:t>2.</w:t>
            </w:r>
            <w:r w:rsidR="005A6CDD">
              <w:rPr>
                <w:rFonts w:eastAsia="Calibri"/>
                <w:iCs/>
              </w:rPr>
              <w:t xml:space="preserve">8 </w:t>
            </w:r>
            <w:r w:rsidR="005A6CDD" w:rsidRPr="005A6CDD">
              <w:rPr>
                <w:rFonts w:eastAsia="Calibri"/>
                <w:iCs/>
              </w:rPr>
              <w:t>Техническо</w:t>
            </w:r>
            <w:r w:rsidR="005A6CDD">
              <w:rPr>
                <w:rFonts w:eastAsia="Calibri"/>
                <w:iCs/>
              </w:rPr>
              <w:t>го задания, и</w:t>
            </w:r>
            <w:r w:rsidR="00912618" w:rsidRPr="00CE2F5A">
              <w:rPr>
                <w:rFonts w:eastAsia="Calibri"/>
                <w:iCs/>
              </w:rPr>
              <w:t xml:space="preserve"> применяется к начальной (максимальной) цене договора.</w:t>
            </w:r>
          </w:p>
          <w:p w:rsidR="005A6CDD" w:rsidRPr="00CE2F5A" w:rsidRDefault="005A6CDD" w:rsidP="005A6CDD">
            <w:pPr>
              <w:spacing w:before="120"/>
              <w:jc w:val="both"/>
              <w:rPr>
                <w:iCs/>
              </w:rPr>
            </w:pPr>
            <w:r>
              <w:rPr>
                <w:rFonts w:eastAsia="Calibri"/>
                <w:iCs/>
              </w:rPr>
              <w:t xml:space="preserve">     Коэффициент </w:t>
            </w:r>
            <w:r w:rsidRPr="005A6CDD">
              <w:rPr>
                <w:rFonts w:eastAsia="Calibri"/>
                <w:iCs/>
              </w:rPr>
              <w:t xml:space="preserve">снижения </w:t>
            </w:r>
            <w:r>
              <w:rPr>
                <w:rFonts w:eastAsia="Calibri"/>
                <w:iCs/>
              </w:rPr>
              <w:t>не применяется к</w:t>
            </w:r>
            <w:r w:rsidRPr="005A6CDD">
              <w:rPr>
                <w:rFonts w:eastAsia="Calibri"/>
                <w:iCs/>
              </w:rPr>
              <w:t xml:space="preserve"> позициям товара (работ, услуг), указанных </w:t>
            </w:r>
            <w:r>
              <w:rPr>
                <w:rFonts w:eastAsia="Calibri"/>
                <w:iCs/>
              </w:rPr>
              <w:t xml:space="preserve">в </w:t>
            </w:r>
            <w:r w:rsidR="00D86344">
              <w:rPr>
                <w:rFonts w:eastAsia="Calibri"/>
                <w:iCs/>
              </w:rPr>
              <w:t>пункте</w:t>
            </w:r>
            <w:r>
              <w:rPr>
                <w:rFonts w:eastAsia="Calibri"/>
                <w:iCs/>
              </w:rPr>
              <w:t xml:space="preserve"> № </w:t>
            </w:r>
            <w:r w:rsidR="00DB5038">
              <w:rPr>
                <w:rFonts w:eastAsia="Calibri"/>
                <w:iCs/>
              </w:rPr>
              <w:t>2.</w:t>
            </w:r>
            <w:r>
              <w:rPr>
                <w:rFonts w:eastAsia="Calibri"/>
                <w:iCs/>
              </w:rPr>
              <w:t xml:space="preserve">9 </w:t>
            </w:r>
            <w:r w:rsidRPr="005A6CDD">
              <w:rPr>
                <w:rFonts w:eastAsia="Calibri"/>
                <w:iCs/>
              </w:rPr>
              <w:t>Техническо</w:t>
            </w:r>
            <w:r>
              <w:rPr>
                <w:rFonts w:eastAsia="Calibri"/>
                <w:iCs/>
              </w:rPr>
              <w:t>го задания.</w:t>
            </w:r>
          </w:p>
          <w:p w:rsidR="00912618" w:rsidRPr="00CE2F5A" w:rsidRDefault="00912618" w:rsidP="005A6CDD">
            <w:pPr>
              <w:spacing w:before="120"/>
              <w:jc w:val="both"/>
              <w:rPr>
                <w:iCs/>
              </w:rPr>
            </w:pPr>
            <w:r>
              <w:rPr>
                <w:iCs/>
              </w:rPr>
              <w:t xml:space="preserve">      </w:t>
            </w: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912618" w:rsidRDefault="00912618" w:rsidP="005A6CDD">
            <w:pPr>
              <w:pStyle w:val="Default"/>
              <w:spacing w:before="120"/>
              <w:jc w:val="both"/>
              <w:rPr>
                <w:rStyle w:val="a6"/>
              </w:rPr>
            </w:pPr>
            <w:r>
              <w:rPr>
                <w:iCs/>
              </w:rPr>
              <w:t xml:space="preserve">      </w:t>
            </w:r>
            <w:r w:rsidRPr="00CE2F5A">
              <w:rPr>
                <w:iCs/>
              </w:rPr>
              <w:t xml:space="preserve">Начальная (максимальная) цена за единицу </w:t>
            </w:r>
            <w:r>
              <w:rPr>
                <w:iCs/>
              </w:rPr>
              <w:t xml:space="preserve">измерения </w:t>
            </w:r>
            <w:r w:rsidRPr="00CE2F5A">
              <w:rPr>
                <w:iCs/>
              </w:rPr>
              <w:t xml:space="preserve">определяется </w:t>
            </w:r>
            <w:r>
              <w:rPr>
                <w:bCs/>
              </w:rPr>
              <w:t xml:space="preserve">в </w:t>
            </w:r>
            <w:r w:rsidRPr="0000602B">
              <w:rPr>
                <w:iCs/>
              </w:rPr>
              <w:t>Техническ</w:t>
            </w:r>
            <w:r>
              <w:rPr>
                <w:iCs/>
              </w:rPr>
              <w:t>ом</w:t>
            </w:r>
            <w:r w:rsidRPr="0000602B">
              <w:rPr>
                <w:iCs/>
              </w:rPr>
              <w:t xml:space="preserve"> </w:t>
            </w:r>
            <w:r>
              <w:rPr>
                <w:iCs/>
              </w:rPr>
              <w:t>задании</w:t>
            </w:r>
            <w:r w:rsidRPr="0000602B">
              <w:rPr>
                <w:iCs/>
              </w:rPr>
              <w:t xml:space="preserve"> (</w:t>
            </w:r>
            <w:hyperlink w:anchor="_РАЗДЕЛ_IV._Техническое" w:history="1">
              <w:r w:rsidRPr="0000602B">
                <w:rPr>
                  <w:rStyle w:val="a6"/>
                  <w:iCs/>
                </w:rPr>
                <w:t>раздел IV «Техническое задание»</w:t>
              </w:r>
            </w:hyperlink>
            <w:r w:rsidRPr="0000602B">
              <w:rPr>
                <w:iCs/>
              </w:rPr>
              <w:t>)</w:t>
            </w:r>
            <w:r w:rsidR="00045730">
              <w:rPr>
                <w:iCs/>
              </w:rPr>
              <w:t>.</w:t>
            </w:r>
          </w:p>
          <w:p w:rsidR="00912618" w:rsidRPr="007A1EF8" w:rsidRDefault="00912618" w:rsidP="005A6CDD">
            <w:pPr>
              <w:pStyle w:val="Default"/>
              <w:spacing w:before="120"/>
              <w:jc w:val="both"/>
              <w:rPr>
                <w:iCs/>
              </w:rPr>
            </w:pPr>
            <w:r>
              <w:rPr>
                <w:iCs/>
              </w:rPr>
              <w:t xml:space="preserve">      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ую</w:t>
            </w:r>
            <w:r w:rsidRPr="00F83B1B">
              <w:rPr>
                <w:iCs/>
              </w:rPr>
              <w:t xml:space="preserve"> в настоящей Документации</w:t>
            </w:r>
            <w:r>
              <w:rPr>
                <w:iCs/>
              </w:rPr>
              <w:t xml:space="preserve"> </w:t>
            </w:r>
            <w:r w:rsidRPr="007A1EF8">
              <w:rPr>
                <w:iCs/>
              </w:rPr>
              <w:t>(</w:t>
            </w:r>
            <w:r w:rsidR="00D86344">
              <w:rPr>
                <w:iCs/>
              </w:rPr>
              <w:t>пункт</w:t>
            </w:r>
            <w:r w:rsidR="005A6CDD" w:rsidRPr="005A6CDD">
              <w:rPr>
                <w:iCs/>
              </w:rPr>
              <w:t xml:space="preserve"> №№ </w:t>
            </w:r>
            <w:r w:rsidR="00DB5038">
              <w:rPr>
                <w:iCs/>
              </w:rPr>
              <w:t>2.</w:t>
            </w:r>
            <w:r w:rsidR="005A6CDD" w:rsidRPr="005A6CDD">
              <w:rPr>
                <w:iCs/>
              </w:rPr>
              <w:t xml:space="preserve">1 – </w:t>
            </w:r>
            <w:r w:rsidR="00DB5038">
              <w:rPr>
                <w:iCs/>
              </w:rPr>
              <w:t>2.</w:t>
            </w:r>
            <w:r w:rsidR="005A6CDD" w:rsidRPr="005A6CDD">
              <w:rPr>
                <w:iCs/>
              </w:rPr>
              <w:t xml:space="preserve">8 </w:t>
            </w:r>
            <w:r w:rsidRPr="0000602B">
              <w:rPr>
                <w:iCs/>
              </w:rPr>
              <w:t>Техническ</w:t>
            </w:r>
            <w:r>
              <w:rPr>
                <w:iCs/>
              </w:rPr>
              <w:t>о</w:t>
            </w:r>
            <w:r w:rsidR="005A6CDD">
              <w:rPr>
                <w:iCs/>
              </w:rPr>
              <w:t>го</w:t>
            </w:r>
            <w:r w:rsidRPr="0000602B">
              <w:rPr>
                <w:iCs/>
              </w:rPr>
              <w:t xml:space="preserve"> </w:t>
            </w:r>
            <w:r>
              <w:rPr>
                <w:iCs/>
              </w:rPr>
              <w:t>задани</w:t>
            </w:r>
            <w:r w:rsidR="005A6CDD">
              <w:rPr>
                <w:iCs/>
              </w:rPr>
              <w:t>я</w:t>
            </w:r>
            <w:r>
              <w:rPr>
                <w:iCs/>
              </w:rPr>
              <w:t xml:space="preserve"> </w:t>
            </w:r>
            <w:r w:rsidRPr="0000602B">
              <w:rPr>
                <w:iCs/>
              </w:rPr>
              <w:t>(</w:t>
            </w:r>
            <w:hyperlink w:anchor="_РАЗДЕЛ_IV._Техническое" w:history="1">
              <w:r w:rsidRPr="0000602B">
                <w:rPr>
                  <w:rStyle w:val="a6"/>
                  <w:iCs/>
                </w:rPr>
                <w:t>раздел IV «Техническое задание»</w:t>
              </w:r>
            </w:hyperlink>
            <w:r w:rsidR="005A6CDD" w:rsidRPr="005A6CDD">
              <w:rPr>
                <w:rStyle w:val="a6"/>
                <w:iCs/>
                <w:color w:val="auto"/>
                <w:u w:val="none"/>
              </w:rPr>
              <w:t xml:space="preserve"> Документации о закупке</w:t>
            </w:r>
            <w:r w:rsidR="005A6CDD" w:rsidRPr="0000602B">
              <w:rPr>
                <w:iCs/>
              </w:rPr>
              <w:t>)</w:t>
            </w:r>
            <w:r w:rsidR="005A6CDD">
              <w:rPr>
                <w:iCs/>
              </w:rPr>
              <w:t xml:space="preserve"> </w:t>
            </w:r>
            <w:r w:rsidR="005A6CDD" w:rsidRPr="00CE2F5A">
              <w:rPr>
                <w:iCs/>
              </w:rPr>
              <w:t>на</w:t>
            </w:r>
            <w:r w:rsidRPr="00F83B1B">
              <w:rPr>
                <w:iCs/>
              </w:rPr>
              <w:t xml:space="preserve"> коэффициент снижения цены, предложенный участником, с которым заключается договор по итогам проведенной Закупки</w:t>
            </w:r>
            <w:r w:rsidRPr="007A1EF8">
              <w:rPr>
                <w:iCs/>
              </w:rPr>
              <w:t>.</w:t>
            </w:r>
          </w:p>
          <w:p w:rsidR="00912618" w:rsidRPr="004D32BE" w:rsidRDefault="005A6CDD" w:rsidP="005A6CDD">
            <w:pPr>
              <w:autoSpaceDE w:val="0"/>
              <w:autoSpaceDN w:val="0"/>
              <w:adjustRightInd w:val="0"/>
              <w:spacing w:before="120"/>
              <w:jc w:val="both"/>
              <w:rPr>
                <w:rFonts w:eastAsia="Calibri"/>
                <w:iCs/>
                <w:sz w:val="16"/>
                <w:szCs w:val="16"/>
                <w:highlight w:val="yellow"/>
              </w:rPr>
            </w:pPr>
            <w:r>
              <w:rPr>
                <w:iCs/>
              </w:rPr>
              <w:t xml:space="preserve">      </w:t>
            </w:r>
            <w:r w:rsidR="00912618" w:rsidRPr="00F83B1B">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w:t>
            </w:r>
            <w:r w:rsidR="00045730">
              <w:rPr>
                <w:iCs/>
              </w:rPr>
              <w:t>я Заявок цена договора определяе</w:t>
            </w:r>
            <w:r w:rsidR="00912618" w:rsidRPr="00F83B1B">
              <w:rPr>
                <w:iCs/>
              </w:rPr>
              <w:t>тся путём произведения коэффициента снижения, предложенного каждым из Участников, на начальную (максимальную) цену договора без НДС.</w:t>
            </w:r>
          </w:p>
          <w:p w:rsidR="00341A9D" w:rsidRPr="00F21C79" w:rsidRDefault="00341A9D" w:rsidP="003276CF">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78863846"/>
            <w:bookmarkStart w:id="22" w:name="форма15" w:colFirst="1" w:colLast="1"/>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5368D6" w:rsidRPr="00F84878" w:rsidTr="00E455A3">
              <w:tc>
                <w:tcPr>
                  <w:tcW w:w="3572" w:type="dxa"/>
                  <w:shd w:val="clear" w:color="auto" w:fill="auto"/>
                </w:tcPr>
                <w:p w:rsidR="005368D6" w:rsidRPr="00F84878" w:rsidRDefault="00045730" w:rsidP="00045730">
                  <w:pPr>
                    <w:ind w:firstLine="204"/>
                    <w:jc w:val="both"/>
                    <w:rPr>
                      <w:rFonts w:cs="Arial"/>
                      <w:color w:val="000000"/>
                    </w:rPr>
                  </w:pPr>
                  <w:r>
                    <w:rPr>
                      <w:rFonts w:cs="Arial"/>
                      <w:color w:val="000000"/>
                    </w:rPr>
                    <w:t>5</w:t>
                  </w:r>
                  <w:r w:rsidR="005368D6" w:rsidRPr="00F84878">
                    <w:rPr>
                      <w:rFonts w:cs="Arial"/>
                      <w:color w:val="000000"/>
                    </w:rPr>
                    <w:t xml:space="preserve">. </w:t>
                  </w:r>
                  <w:r w:rsidR="005368D6">
                    <w:rPr>
                      <w:rFonts w:cs="Arial"/>
                      <w:color w:val="000000"/>
                    </w:rPr>
                    <w:t>О</w:t>
                  </w:r>
                  <w:r w:rsidR="005368D6" w:rsidRPr="00F84878">
                    <w:rPr>
                      <w:rFonts w:cs="Arial"/>
                      <w:color w:val="000000"/>
                    </w:rPr>
                    <w:t xml:space="preserve">тсутствие </w:t>
                  </w:r>
                  <w:r w:rsidR="005368D6">
                    <w:rPr>
                      <w:rFonts w:cs="Arial"/>
                      <w:color w:val="000000"/>
                    </w:rPr>
                    <w:t>сведений об Участнике</w:t>
                  </w:r>
                  <w:r w:rsidR="005368D6"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w:t>
                  </w:r>
                  <w:bookmarkStart w:id="23" w:name="_GoBack"/>
                  <w:bookmarkEnd w:id="23"/>
                  <w:r w:rsidR="005368D6" w:rsidRPr="00F84878">
                    <w:rPr>
                      <w:rFonts w:cs="Arial"/>
                      <w:color w:val="000000"/>
                    </w:rPr>
                    <w:t>акупках товаров, работ, услуг отдельными видами юридических лиц»</w:t>
                  </w:r>
                </w:p>
              </w:tc>
              <w:tc>
                <w:tcPr>
                  <w:tcW w:w="3993" w:type="dxa"/>
                  <w:shd w:val="clear" w:color="auto" w:fill="auto"/>
                </w:tcPr>
                <w:p w:rsidR="005368D6" w:rsidRPr="00F84878" w:rsidRDefault="005368D6" w:rsidP="005368D6">
                  <w:pPr>
                    <w:jc w:val="both"/>
                    <w:rPr>
                      <w:rFonts w:cs="Arial"/>
                      <w:color w:val="000000"/>
                    </w:rPr>
                  </w:pPr>
                  <w:r w:rsidRPr="00F84878">
                    <w:rPr>
                      <w:color w:val="000000"/>
                    </w:rPr>
                    <w:t>Декларируется Претендентом в тексте Заявки</w:t>
                  </w:r>
                </w:p>
              </w:tc>
            </w:tr>
            <w:tr w:rsidR="005368D6" w:rsidRPr="00F84878" w:rsidTr="00E455A3">
              <w:tc>
                <w:tcPr>
                  <w:tcW w:w="3572" w:type="dxa"/>
                  <w:shd w:val="clear" w:color="auto" w:fill="auto"/>
                </w:tcPr>
                <w:p w:rsidR="005368D6" w:rsidRPr="00F84878" w:rsidRDefault="00045730" w:rsidP="00045730">
                  <w:pPr>
                    <w:autoSpaceDE w:val="0"/>
                    <w:autoSpaceDN w:val="0"/>
                    <w:adjustRightInd w:val="0"/>
                    <w:ind w:firstLine="204"/>
                    <w:jc w:val="both"/>
                    <w:rPr>
                      <w:rFonts w:cs="Arial"/>
                      <w:color w:val="000000"/>
                    </w:rPr>
                  </w:pPr>
                  <w:r>
                    <w:rPr>
                      <w:rFonts w:cs="Arial"/>
                      <w:color w:val="000000"/>
                    </w:rPr>
                    <w:t>6</w:t>
                  </w:r>
                  <w:r w:rsidR="005368D6" w:rsidRPr="00F84878">
                    <w:rPr>
                      <w:rFonts w:cs="Arial"/>
                      <w:color w:val="000000"/>
                    </w:rPr>
                    <w:t xml:space="preserve">. </w:t>
                  </w:r>
                  <w:r w:rsidR="005368D6">
                    <w:rPr>
                      <w:rFonts w:cs="Arial"/>
                      <w:color w:val="000000"/>
                    </w:rPr>
                    <w:t>О</w:t>
                  </w:r>
                  <w:r w:rsidR="005368D6" w:rsidRPr="00F84878">
                    <w:rPr>
                      <w:rFonts w:cs="Arial"/>
                      <w:color w:val="000000"/>
                    </w:rPr>
                    <w:t>тсутствие сведений о</w:t>
                  </w:r>
                  <w:r w:rsidR="005368D6">
                    <w:rPr>
                      <w:rFonts w:cs="Arial"/>
                      <w:color w:val="000000"/>
                    </w:rPr>
                    <w:t>б Участнике</w:t>
                  </w:r>
                  <w:r w:rsidR="005368D6" w:rsidRPr="00F84878">
                    <w:rPr>
                      <w:rFonts w:cs="Arial"/>
                      <w:color w:val="000000"/>
                    </w:rPr>
                    <w:t xml:space="preserve"> закупки </w:t>
                  </w:r>
                  <w:r w:rsidR="005368D6" w:rsidRPr="00F84878">
                    <w:rPr>
                      <w:rFonts w:eastAsia="Calibri" w:cs="Arial"/>
                      <w:color w:val="000000"/>
                    </w:rPr>
                    <w:t>в реестре недобросовестных поставщиков, предусмо</w:t>
                  </w:r>
                  <w:r w:rsidR="0054715A">
                    <w:rPr>
                      <w:rFonts w:eastAsia="Calibri" w:cs="Arial"/>
                      <w:color w:val="000000"/>
                    </w:rPr>
                    <w:t>тренным ФЗ</w:t>
                  </w:r>
                  <w:r w:rsidR="005368D6"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5368D6" w:rsidRPr="00F84878" w:rsidRDefault="005368D6" w:rsidP="005368D6">
                  <w:pPr>
                    <w:jc w:val="both"/>
                    <w:rPr>
                      <w:rFonts w:cs="Arial"/>
                      <w:color w:val="000000"/>
                    </w:rPr>
                  </w:pPr>
                  <w:r w:rsidRPr="00F84878">
                    <w:rPr>
                      <w:color w:val="000000"/>
                    </w:rPr>
                    <w:t>Декларируется Претендентом в тексте Заявки</w:t>
                  </w:r>
                </w:p>
              </w:tc>
            </w:tr>
          </w:tbl>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7A26EA" w:rsidRPr="007A26EA" w:rsidRDefault="007A26EA" w:rsidP="007A26EA">
            <w:pPr>
              <w:ind w:firstLine="459"/>
            </w:pPr>
            <w:r w:rsidRPr="007A26EA">
              <w:t xml:space="preserve">Победителем Открытого запроса котировок будет признан Участник, который предложил наиболее низкую цену договора с учетом коэффициента снижения цены по сравнению с указанными в Документации. </w:t>
            </w:r>
          </w:p>
          <w:p w:rsidR="007A26EA" w:rsidRPr="007A26EA" w:rsidRDefault="007A26EA" w:rsidP="007A26EA">
            <w:pPr>
              <w:ind w:firstLine="459"/>
              <w:jc w:val="both"/>
            </w:pPr>
            <w:r w:rsidRPr="007A26EA">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7A26EA" w:rsidRPr="007A26EA" w:rsidRDefault="007A26EA" w:rsidP="007A26EA">
            <w:pPr>
              <w:ind w:firstLine="459"/>
              <w:jc w:val="both"/>
            </w:pPr>
            <w:r w:rsidRPr="007A26EA">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7A26EA" w:rsidRDefault="007A26EA" w:rsidP="00BE6B20">
            <w:pPr>
              <w:autoSpaceDE w:val="0"/>
              <w:autoSpaceDN w:val="0"/>
              <w:adjustRightInd w:val="0"/>
              <w:ind w:firstLine="488"/>
              <w:jc w:val="both"/>
              <w:rPr>
                <w:rFonts w:eastAsia="Calibri"/>
                <w:iCs/>
                <w:color w:val="000000"/>
                <w:lang w:eastAsia="en-US"/>
              </w:rPr>
            </w:pPr>
            <w:r w:rsidRPr="007A26EA">
              <w:rPr>
                <w:rFonts w:eastAsia="Calibri"/>
                <w:iCs/>
                <w:color w:val="000000"/>
                <w:lang w:eastAsia="en-US"/>
              </w:rPr>
              <w:t xml:space="preserve">Цена за единицу измерения определяется путем произведения начальной (максимальной) цены за единицу измерения, указанной </w:t>
            </w:r>
            <w:r w:rsidR="00BE6B20">
              <w:rPr>
                <w:rFonts w:eastAsia="Calibri"/>
                <w:iCs/>
                <w:color w:val="000000"/>
                <w:lang w:eastAsia="en-US"/>
              </w:rPr>
              <w:t xml:space="preserve">в </w:t>
            </w:r>
            <w:r w:rsidR="00BE6B20" w:rsidRPr="00BE6B20">
              <w:rPr>
                <w:rFonts w:eastAsia="Calibri"/>
                <w:iCs/>
                <w:color w:val="000000"/>
                <w:lang w:eastAsia="en-US"/>
              </w:rPr>
              <w:t>пункт</w:t>
            </w:r>
            <w:r w:rsidR="00BE6B20">
              <w:rPr>
                <w:rFonts w:eastAsia="Calibri"/>
                <w:iCs/>
                <w:color w:val="000000"/>
                <w:lang w:eastAsia="en-US"/>
              </w:rPr>
              <w:t>ах</w:t>
            </w:r>
            <w:r w:rsidR="00BE6B20" w:rsidRPr="00BE6B20">
              <w:rPr>
                <w:rFonts w:eastAsia="Calibri"/>
                <w:iCs/>
                <w:color w:val="000000"/>
                <w:lang w:eastAsia="en-US"/>
              </w:rPr>
              <w:t xml:space="preserve"> №№ 2.1 – 2.8 </w:t>
            </w:r>
            <w:r w:rsidRPr="007A26EA">
              <w:rPr>
                <w:rFonts w:eastAsia="Calibri"/>
                <w:iCs/>
                <w:color w:val="000000"/>
                <w:lang w:eastAsia="en-US"/>
              </w:rPr>
              <w:t>Техническо</w:t>
            </w:r>
            <w:r w:rsidR="00BE6B20">
              <w:rPr>
                <w:rFonts w:eastAsia="Calibri"/>
                <w:iCs/>
                <w:color w:val="000000"/>
                <w:lang w:eastAsia="en-US"/>
              </w:rPr>
              <w:t>го</w:t>
            </w:r>
            <w:r w:rsidRPr="007A26EA">
              <w:rPr>
                <w:rFonts w:eastAsia="Calibri"/>
                <w:iCs/>
                <w:color w:val="000000"/>
                <w:lang w:eastAsia="en-US"/>
              </w:rPr>
              <w:t xml:space="preserve"> задани</w:t>
            </w:r>
            <w:r w:rsidR="00BE6B20">
              <w:rPr>
                <w:rFonts w:eastAsia="Calibri"/>
                <w:iCs/>
                <w:color w:val="000000"/>
                <w:lang w:eastAsia="en-US"/>
              </w:rPr>
              <w:t>я</w:t>
            </w:r>
            <w:r w:rsidRPr="007A26EA">
              <w:rPr>
                <w:rFonts w:eastAsia="Calibri"/>
                <w:iCs/>
                <w:color w:val="000000"/>
                <w:lang w:eastAsia="en-US"/>
              </w:rPr>
              <w:t xml:space="preserve"> (</w:t>
            </w:r>
            <w:hyperlink w:anchor="_РАЗДЕЛ_IV._Техническое" w:history="1">
              <w:r w:rsidRPr="007A26EA">
                <w:rPr>
                  <w:rFonts w:eastAsia="Calibri"/>
                  <w:iCs/>
                  <w:color w:val="0000FF"/>
                  <w:u w:val="single"/>
                  <w:lang w:eastAsia="en-US"/>
                </w:rPr>
                <w:t>раздел IV «Техническое задание»</w:t>
              </w:r>
            </w:hyperlink>
            <w:r w:rsidRPr="007A26EA">
              <w:rPr>
                <w:rFonts w:eastAsia="Calibri"/>
                <w:iCs/>
                <w:color w:val="0000FF"/>
                <w:u w:val="single"/>
                <w:lang w:eastAsia="en-US"/>
              </w:rPr>
              <w:t xml:space="preserve"> настоящей Документации) </w:t>
            </w:r>
            <w:r w:rsidRPr="007A26EA">
              <w:rPr>
                <w:rFonts w:eastAsia="Calibri"/>
                <w:color w:val="000000"/>
                <w:lang w:eastAsia="en-US"/>
              </w:rPr>
              <w:t>на</w:t>
            </w:r>
            <w:r w:rsidRPr="007A26EA">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BE6B20" w:rsidRPr="00CE2F5A" w:rsidRDefault="00BE6B20" w:rsidP="00BE6B20">
            <w:pPr>
              <w:jc w:val="both"/>
              <w:rPr>
                <w:iCs/>
              </w:rPr>
            </w:pPr>
            <w:r>
              <w:rPr>
                <w:rFonts w:eastAsia="Calibri"/>
                <w:iCs/>
              </w:rPr>
              <w:t xml:space="preserve">     Коэффициент </w:t>
            </w:r>
            <w:r w:rsidRPr="005A6CDD">
              <w:rPr>
                <w:rFonts w:eastAsia="Calibri"/>
                <w:iCs/>
              </w:rPr>
              <w:t xml:space="preserve">снижения </w:t>
            </w:r>
            <w:r>
              <w:rPr>
                <w:rFonts w:eastAsia="Calibri"/>
                <w:iCs/>
              </w:rPr>
              <w:t>не применяется к</w:t>
            </w:r>
            <w:r w:rsidRPr="005A6CDD">
              <w:rPr>
                <w:rFonts w:eastAsia="Calibri"/>
                <w:iCs/>
              </w:rPr>
              <w:t xml:space="preserve"> позициям товара (работ, услуг), указанных </w:t>
            </w:r>
            <w:r>
              <w:rPr>
                <w:rFonts w:eastAsia="Calibri"/>
                <w:iCs/>
              </w:rPr>
              <w:t xml:space="preserve">в пункте № 2.9 </w:t>
            </w:r>
            <w:r w:rsidRPr="005A6CDD">
              <w:rPr>
                <w:rFonts w:eastAsia="Calibri"/>
                <w:iCs/>
              </w:rPr>
              <w:t>Техническо</w:t>
            </w:r>
            <w:r>
              <w:rPr>
                <w:rFonts w:eastAsia="Calibri"/>
                <w:iCs/>
              </w:rPr>
              <w:t>го задания.</w:t>
            </w:r>
          </w:p>
          <w:p w:rsidR="007A26EA" w:rsidRPr="007A26EA" w:rsidRDefault="007A26EA" w:rsidP="007A26EA">
            <w:pPr>
              <w:spacing w:before="120"/>
              <w:ind w:firstLine="459"/>
              <w:jc w:val="both"/>
            </w:pPr>
            <w:r w:rsidRPr="007A26EA">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наименьший коэффициент снижения цены.</w:t>
            </w:r>
          </w:p>
          <w:p w:rsidR="007A26EA" w:rsidRPr="007A26EA" w:rsidRDefault="007A26EA" w:rsidP="007A26EA">
            <w:pPr>
              <w:spacing w:before="120"/>
              <w:ind w:firstLine="459"/>
              <w:jc w:val="both"/>
            </w:pPr>
            <w:r w:rsidRPr="007A26EA">
              <w:t xml:space="preserve">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BE6B20">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4"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5"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86329B">
        <w:t>Общества (</w:t>
      </w:r>
      <w:r w:rsidR="0086329B" w:rsidRPr="0086329B">
        <w:t>Протокол № 48 от 15 февраля 2017 г.</w:t>
      </w:r>
      <w:r w:rsidRPr="0086329B">
        <w:t>)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7"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BE6B20">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39"/>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A32CC9" w:rsidRPr="00883CC6" w:rsidRDefault="00A32CC9" w:rsidP="00A32CC9">
      <w:r w:rsidRPr="00883CC6">
        <w:t xml:space="preserve">Приложение к Заявке на участие в Открытом запросе котировок от «___» __________ 20___ г. </w:t>
      </w:r>
    </w:p>
    <w:p w:rsidR="00A32CC9" w:rsidRPr="00883CC6" w:rsidRDefault="00A32CC9" w:rsidP="00A32CC9">
      <w:r w:rsidRPr="00883CC6">
        <w:t>№ ______</w:t>
      </w:r>
    </w:p>
    <w:p w:rsidR="00A32CC9" w:rsidRPr="00883CC6" w:rsidRDefault="00A32CC9" w:rsidP="00A32CC9">
      <w:pPr>
        <w:pStyle w:val="rvps1"/>
        <w:rPr>
          <w:b/>
        </w:rPr>
      </w:pPr>
      <w:bookmarkStart w:id="85" w:name="_Техническое_предложение_(Форма"/>
      <w:bookmarkStart w:id="86" w:name="_Toc235439567"/>
      <w:bookmarkStart w:id="87" w:name="_Toc305665991"/>
      <w:bookmarkEnd w:id="85"/>
      <w:r w:rsidRPr="00883CC6">
        <w:rPr>
          <w:b/>
        </w:rPr>
        <w:t>ТЕХНИКО-КОММЕРЧЕСКОЕ ПРЕДЛОЖЕНИЕ</w:t>
      </w:r>
      <w:bookmarkEnd w:id="86"/>
      <w:bookmarkEnd w:id="87"/>
    </w:p>
    <w:p w:rsidR="00A32CC9" w:rsidRPr="00883CC6" w:rsidRDefault="00A32CC9" w:rsidP="00A32CC9">
      <w:r w:rsidRPr="00883CC6">
        <w:t xml:space="preserve">Претендент на участие в Открытом запросе котировок: ________________________________ </w:t>
      </w:r>
    </w:p>
    <w:p w:rsidR="00A32CC9" w:rsidRPr="00883CC6" w:rsidRDefault="00A32CC9" w:rsidP="00A32CC9"/>
    <w:p w:rsidR="00A32CC9" w:rsidRDefault="00A32CC9" w:rsidP="00A32CC9">
      <w:pPr>
        <w:rPr>
          <w:b/>
          <w:iCs/>
        </w:rPr>
      </w:pPr>
      <w:r w:rsidRPr="00883CC6">
        <w:t>Предмет закупки:</w:t>
      </w:r>
      <w:r w:rsidRPr="00883CC6">
        <w:rPr>
          <w:iCs/>
        </w:rPr>
        <w:t xml:space="preserve"> </w:t>
      </w:r>
      <w:r w:rsidR="009845F4" w:rsidRPr="009845F4">
        <w:rPr>
          <w:b/>
          <w:iCs/>
        </w:rPr>
        <w:t>Право на заключение договора на оказание комплекса услуг по продвижению услуг в сети Интернет.</w:t>
      </w:r>
    </w:p>
    <w:p w:rsidR="00A32CC9" w:rsidRDefault="00A32CC9" w:rsidP="00A32CC9">
      <w:pPr>
        <w:rPr>
          <w:b/>
          <w:iCs/>
        </w:rPr>
      </w:pPr>
    </w:p>
    <w:p w:rsidR="00A32CC9" w:rsidRPr="00883CC6" w:rsidRDefault="00A32CC9" w:rsidP="00A32CC9">
      <w:r w:rsidRPr="00883CC6">
        <w:t>Суть технико-коммерческого предложения:</w:t>
      </w:r>
    </w:p>
    <w:p w:rsidR="00A32CC9" w:rsidRPr="00883CC6" w:rsidRDefault="00A32CC9" w:rsidP="00A32CC9">
      <w:pPr>
        <w:rPr>
          <w:b/>
          <w:iCs/>
          <w:sz w:val="28"/>
          <w:szCs w:val="28"/>
        </w:rPr>
      </w:pPr>
    </w:p>
    <w:p w:rsidR="00A32CC9" w:rsidRPr="00DB5038" w:rsidRDefault="00A32CC9" w:rsidP="00A32CC9">
      <w:pPr>
        <w:rPr>
          <w:b/>
          <w:iCs/>
          <w:sz w:val="26"/>
          <w:szCs w:val="26"/>
        </w:rPr>
      </w:pPr>
      <w:r w:rsidRPr="00DB5038">
        <w:rPr>
          <w:b/>
          <w:iCs/>
          <w:sz w:val="26"/>
          <w:szCs w:val="26"/>
        </w:rPr>
        <w:t>1. Коэффициент снижения цены* (0&lt;Коэф&lt;1) _____________________________</w:t>
      </w:r>
    </w:p>
    <w:p w:rsidR="005A4968" w:rsidRPr="00A32CC9" w:rsidRDefault="00A32CC9" w:rsidP="0056481D">
      <w:pPr>
        <w:rPr>
          <w:rFonts w:eastAsia="Calibri"/>
          <w:b/>
          <w:i/>
          <w:iCs/>
          <w:sz w:val="16"/>
          <w:szCs w:val="16"/>
        </w:rPr>
      </w:pPr>
      <w:r w:rsidRPr="00883CC6">
        <w:t>*</w:t>
      </w:r>
      <w:r w:rsidRPr="00883CC6">
        <w:rPr>
          <w:b/>
          <w:bCs/>
        </w:rPr>
        <w:t xml:space="preserve"> </w:t>
      </w:r>
      <w:r w:rsidR="005A4968" w:rsidRPr="00A32CC9">
        <w:rPr>
          <w:rFonts w:eastAsia="Calibri"/>
          <w:b/>
          <w:i/>
          <w:iCs/>
          <w:sz w:val="16"/>
          <w:szCs w:val="16"/>
        </w:rPr>
        <w:t xml:space="preserve">Коэффициент снижения не может быть больше </w:t>
      </w:r>
      <w:r w:rsidR="00AD281E">
        <w:rPr>
          <w:rFonts w:eastAsia="Calibri"/>
          <w:b/>
          <w:i/>
          <w:iCs/>
          <w:sz w:val="16"/>
          <w:szCs w:val="16"/>
        </w:rPr>
        <w:t xml:space="preserve">или равен </w:t>
      </w:r>
      <w:r w:rsidR="005A4968" w:rsidRPr="00A32CC9">
        <w:rPr>
          <w:rFonts w:eastAsia="Calibri"/>
          <w:b/>
          <w:i/>
          <w:iCs/>
          <w:sz w:val="16"/>
          <w:szCs w:val="16"/>
        </w:rPr>
        <w:t>1(единиц</w:t>
      </w:r>
      <w:r w:rsidR="00AD281E">
        <w:rPr>
          <w:rFonts w:eastAsia="Calibri"/>
          <w:b/>
          <w:i/>
          <w:iCs/>
          <w:sz w:val="16"/>
          <w:szCs w:val="16"/>
        </w:rPr>
        <w:t>е</w:t>
      </w:r>
      <w:r w:rsidR="005A4968" w:rsidRPr="00A32CC9">
        <w:rPr>
          <w:rFonts w:eastAsia="Calibri"/>
          <w:b/>
          <w:i/>
          <w:iCs/>
          <w:sz w:val="16"/>
          <w:szCs w:val="16"/>
        </w:rPr>
        <w:t xml:space="preserve">).  Коэффициент снижения применяется единым к позициям </w:t>
      </w:r>
      <w:r w:rsidR="0056481D" w:rsidRPr="0056481D">
        <w:rPr>
          <w:rFonts w:eastAsia="Calibri"/>
          <w:b/>
          <w:i/>
          <w:iCs/>
          <w:sz w:val="16"/>
          <w:szCs w:val="16"/>
        </w:rPr>
        <w:t xml:space="preserve">товара (работ, услуг), указанных в пунктах №№ 2.1 – 2.8 Технического задания, и применяется к начальной (максимальной) цене договора.     Коэффициент снижения не применяется к позициям товара (работ, услуг), указанных в пункте № 2.9 Технического </w:t>
      </w:r>
      <w:r w:rsidR="00BF49DC" w:rsidRPr="0056481D">
        <w:rPr>
          <w:rFonts w:eastAsia="Calibri"/>
          <w:b/>
          <w:i/>
          <w:iCs/>
          <w:sz w:val="16"/>
          <w:szCs w:val="16"/>
        </w:rPr>
        <w:t>задания</w:t>
      </w:r>
      <w:r w:rsidR="00BF49DC">
        <w:rPr>
          <w:rFonts w:eastAsia="Calibri"/>
          <w:b/>
          <w:i/>
          <w:iCs/>
          <w:sz w:val="16"/>
          <w:szCs w:val="16"/>
        </w:rPr>
        <w:t>.</w:t>
      </w:r>
    </w:p>
    <w:p w:rsidR="00461E15" w:rsidRDefault="00461E15" w:rsidP="00461E15">
      <w:pPr>
        <w:tabs>
          <w:tab w:val="left" w:pos="567"/>
        </w:tabs>
        <w:jc w:val="both"/>
        <w:rPr>
          <w:color w:val="000000" w:themeColor="text1"/>
        </w:rPr>
      </w:pPr>
    </w:p>
    <w:p w:rsidR="00D86344" w:rsidRDefault="00D86344" w:rsidP="00461E15">
      <w:pPr>
        <w:tabs>
          <w:tab w:val="left" w:pos="567"/>
        </w:tabs>
        <w:jc w:val="both"/>
        <w:rPr>
          <w:color w:val="000000" w:themeColor="text1"/>
        </w:rPr>
      </w:pPr>
      <w:r>
        <w:rPr>
          <w:color w:val="000000" w:themeColor="text1"/>
        </w:rPr>
        <w:t>Обязуемся</w:t>
      </w:r>
      <w:r w:rsidR="00DB5038" w:rsidRPr="00DB5038">
        <w:rPr>
          <w:rFonts w:eastAsia="Calibri"/>
        </w:rPr>
        <w:t xml:space="preserve"> </w:t>
      </w:r>
      <w:r w:rsidR="00DB5038" w:rsidRPr="00D86344">
        <w:rPr>
          <w:rFonts w:eastAsia="Calibri"/>
        </w:rPr>
        <w:t>обеспечить</w:t>
      </w:r>
      <w:r>
        <w:rPr>
          <w:color w:val="000000" w:themeColor="text1"/>
        </w:rPr>
        <w:t>:</w:t>
      </w:r>
    </w:p>
    <w:p w:rsidR="00D86344" w:rsidRPr="00D86344" w:rsidRDefault="00D86344" w:rsidP="00DB5038">
      <w:pPr>
        <w:pStyle w:val="a7"/>
        <w:numPr>
          <w:ilvl w:val="0"/>
          <w:numId w:val="36"/>
        </w:numPr>
        <w:ind w:hanging="11"/>
        <w:jc w:val="both"/>
        <w:rPr>
          <w:rFonts w:eastAsia="Calibri"/>
        </w:rPr>
      </w:pPr>
      <w:r w:rsidRPr="00D86344">
        <w:rPr>
          <w:rFonts w:eastAsia="Calibri"/>
        </w:rPr>
        <w:t>Привлеч</w:t>
      </w:r>
      <w:r w:rsidR="00DB5038">
        <w:rPr>
          <w:rFonts w:eastAsia="Calibri"/>
        </w:rPr>
        <w:t>ение</w:t>
      </w:r>
      <w:r w:rsidRPr="00D86344">
        <w:rPr>
          <w:rFonts w:eastAsia="Calibri"/>
        </w:rPr>
        <w:t xml:space="preserve"> новых клиентов на сайт https://www.bashtel.ru;</w:t>
      </w:r>
    </w:p>
    <w:p w:rsidR="00D86344" w:rsidRPr="00D86344" w:rsidRDefault="00D86344" w:rsidP="00DB5038">
      <w:pPr>
        <w:pStyle w:val="a7"/>
        <w:numPr>
          <w:ilvl w:val="0"/>
          <w:numId w:val="36"/>
        </w:numPr>
        <w:ind w:hanging="11"/>
        <w:jc w:val="both"/>
        <w:rPr>
          <w:rFonts w:eastAsia="Calibri"/>
        </w:rPr>
      </w:pPr>
      <w:r w:rsidRPr="00D86344">
        <w:rPr>
          <w:rFonts w:eastAsia="Calibri"/>
        </w:rPr>
        <w:t xml:space="preserve">рост числа заявок на подключение пакетов/услуг ПАО «Башинформсвязь»; </w:t>
      </w:r>
    </w:p>
    <w:p w:rsidR="00D86344" w:rsidRPr="00DB5038" w:rsidRDefault="00DB5038" w:rsidP="00DB5038">
      <w:pPr>
        <w:pStyle w:val="a7"/>
        <w:numPr>
          <w:ilvl w:val="0"/>
          <w:numId w:val="36"/>
        </w:numPr>
        <w:ind w:hanging="11"/>
        <w:jc w:val="both"/>
        <w:rPr>
          <w:rFonts w:eastAsia="Calibri"/>
        </w:rPr>
      </w:pPr>
      <w:r w:rsidRPr="00DB5038">
        <w:rPr>
          <w:rFonts w:eastAsia="Calibri"/>
        </w:rPr>
        <w:t xml:space="preserve">увеличение </w:t>
      </w:r>
      <w:r w:rsidR="00D86344" w:rsidRPr="00DB5038">
        <w:rPr>
          <w:rFonts w:eastAsia="Calibri"/>
        </w:rPr>
        <w:t>целевого трафика из поисковых систем;</w:t>
      </w:r>
    </w:p>
    <w:p w:rsidR="00D86344" w:rsidRPr="00DB5038" w:rsidRDefault="00D86344" w:rsidP="00DB5038">
      <w:pPr>
        <w:pStyle w:val="a7"/>
        <w:numPr>
          <w:ilvl w:val="0"/>
          <w:numId w:val="36"/>
        </w:numPr>
        <w:ind w:hanging="11"/>
        <w:jc w:val="both"/>
        <w:rPr>
          <w:rFonts w:eastAsia="Calibri"/>
        </w:rPr>
      </w:pPr>
      <w:r w:rsidRPr="00DB5038">
        <w:rPr>
          <w:rFonts w:eastAsia="Calibri"/>
        </w:rPr>
        <w:t xml:space="preserve">Число переходов не менее 3000 посетителей в месяц.  </w:t>
      </w:r>
    </w:p>
    <w:p w:rsidR="00D86344" w:rsidRPr="00D86344" w:rsidRDefault="00D86344" w:rsidP="00DB5038">
      <w:pPr>
        <w:numPr>
          <w:ilvl w:val="0"/>
          <w:numId w:val="34"/>
        </w:numPr>
        <w:spacing w:after="109" w:line="269" w:lineRule="auto"/>
        <w:ind w:left="709" w:right="22" w:hanging="11"/>
        <w:contextualSpacing/>
        <w:jc w:val="both"/>
        <w:rPr>
          <w:rFonts w:eastAsia="Calibri"/>
        </w:rPr>
      </w:pPr>
      <w:r w:rsidRPr="00D86344">
        <w:rPr>
          <w:rFonts w:eastAsia="Calibri"/>
        </w:rPr>
        <w:t xml:space="preserve">Макеты (баннеры) для размещения готовятся Заказчиком и согласовываются с Исполнителем в Заявке. </w:t>
      </w:r>
    </w:p>
    <w:p w:rsidR="00D86344" w:rsidRPr="00D86344" w:rsidRDefault="00D86344" w:rsidP="00DB5038">
      <w:pPr>
        <w:numPr>
          <w:ilvl w:val="0"/>
          <w:numId w:val="34"/>
        </w:numPr>
        <w:spacing w:after="109" w:line="269" w:lineRule="auto"/>
        <w:ind w:right="22" w:firstLine="349"/>
        <w:contextualSpacing/>
        <w:jc w:val="both"/>
        <w:rPr>
          <w:rFonts w:eastAsia="Calibri"/>
        </w:rPr>
      </w:pPr>
      <w:r w:rsidRPr="00D86344">
        <w:rPr>
          <w:rFonts w:eastAsia="Calibri"/>
        </w:rPr>
        <w:t>Исполнитель сам отслеживает статистику и вносит улучшения в рекламную компанию, а также предоставляет еженедельные отчеты по рекламной кампании, не более 1-го раза в неделю.</w:t>
      </w:r>
    </w:p>
    <w:p w:rsidR="00D86344" w:rsidRPr="00D86344" w:rsidRDefault="00D86344" w:rsidP="00DB5038">
      <w:pPr>
        <w:numPr>
          <w:ilvl w:val="0"/>
          <w:numId w:val="34"/>
        </w:numPr>
        <w:spacing w:after="109" w:line="269" w:lineRule="auto"/>
        <w:ind w:right="22" w:firstLine="349"/>
        <w:contextualSpacing/>
        <w:jc w:val="both"/>
        <w:rPr>
          <w:rFonts w:eastAsia="Calibri"/>
        </w:rPr>
      </w:pPr>
      <w:r w:rsidRPr="00D86344">
        <w:rPr>
          <w:rFonts w:eastAsia="Calibri"/>
        </w:rPr>
        <w:t>Срок оказания услуг с момента подписания договора до 31.12.2018г.</w:t>
      </w:r>
    </w:p>
    <w:p w:rsidR="00D86344" w:rsidRPr="00D86344" w:rsidRDefault="00D86344" w:rsidP="00DB5038">
      <w:pPr>
        <w:numPr>
          <w:ilvl w:val="0"/>
          <w:numId w:val="34"/>
        </w:numPr>
        <w:spacing w:after="109" w:line="269" w:lineRule="auto"/>
        <w:ind w:right="22" w:firstLine="349"/>
        <w:contextualSpacing/>
        <w:jc w:val="both"/>
        <w:rPr>
          <w:rFonts w:eastAsia="Calibri"/>
        </w:rPr>
      </w:pPr>
      <w:r w:rsidRPr="00D86344">
        <w:rPr>
          <w:rFonts w:eastAsia="Calibri"/>
        </w:rPr>
        <w:t xml:space="preserve">Охват – </w:t>
      </w:r>
      <w:r>
        <w:rPr>
          <w:rFonts w:eastAsia="Calibri"/>
        </w:rPr>
        <w:t xml:space="preserve">территория </w:t>
      </w:r>
      <w:r w:rsidRPr="00D86344">
        <w:rPr>
          <w:rFonts w:eastAsia="Calibri"/>
        </w:rPr>
        <w:t>Республик</w:t>
      </w:r>
      <w:r>
        <w:rPr>
          <w:rFonts w:eastAsia="Calibri"/>
        </w:rPr>
        <w:t>и</w:t>
      </w:r>
      <w:r w:rsidRPr="00D86344">
        <w:rPr>
          <w:rFonts w:eastAsia="Calibri"/>
        </w:rPr>
        <w:t xml:space="preserve"> Башкортостан. </w:t>
      </w:r>
    </w:p>
    <w:p w:rsidR="00A32CC9" w:rsidRDefault="00A32CC9" w:rsidP="00461E15">
      <w:pPr>
        <w:tabs>
          <w:tab w:val="left" w:pos="567"/>
        </w:tabs>
        <w:jc w:val="both"/>
        <w:rPr>
          <w:color w:val="000000" w:themeColor="text1"/>
        </w:rPr>
      </w:pPr>
    </w:p>
    <w:p w:rsidR="00D03D15" w:rsidRPr="001C376F" w:rsidRDefault="00D03D15" w:rsidP="0063324B">
      <w:pPr>
        <w:pStyle w:val="a7"/>
        <w:numPr>
          <w:ilvl w:val="0"/>
          <w:numId w:val="30"/>
        </w:numPr>
        <w:rPr>
          <w:b/>
          <w:i/>
        </w:rPr>
      </w:pPr>
      <w:r w:rsidRPr="001C376F">
        <w:rPr>
          <w:b/>
          <w:i/>
        </w:rPr>
        <w:t>Цена договора ___________________________</w:t>
      </w:r>
      <w:r w:rsidR="008F4A8E" w:rsidRPr="001C376F">
        <w:rPr>
          <w:b/>
          <w:i/>
        </w:rPr>
        <w:t xml:space="preserve"> руб. (с</w:t>
      </w:r>
      <w:r w:rsidR="00A02414">
        <w:rPr>
          <w:b/>
          <w:i/>
        </w:rPr>
        <w:t xml:space="preserve"> НДС 18%</w:t>
      </w:r>
      <w:r w:rsidR="008F4A8E" w:rsidRPr="001C376F">
        <w:rPr>
          <w:b/>
          <w:i/>
        </w:rPr>
        <w:t>, _________ руб., без учета НДС, НДС не облагается)</w:t>
      </w:r>
    </w:p>
    <w:p w:rsidR="00D03D15" w:rsidRPr="008F4A8E" w:rsidRDefault="008F4A8E" w:rsidP="008F4A8E">
      <w:pPr>
        <w:ind w:left="8496"/>
        <w:rPr>
          <w:b/>
          <w:i/>
          <w:vertAlign w:val="superscript"/>
        </w:rPr>
      </w:pPr>
      <w:r>
        <w:rPr>
          <w:b/>
          <w:i/>
          <w:vertAlign w:val="superscript"/>
        </w:rPr>
        <w:t>указать необходимое</w:t>
      </w:r>
    </w:p>
    <w:p w:rsidR="00341A9D" w:rsidRPr="005C24A0" w:rsidRDefault="00341A9D" w:rsidP="00341A9D">
      <w:r w:rsidRPr="005C24A0">
        <w:t>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F05F24" w:rsidRDefault="00341A9D" w:rsidP="00341A9D">
      <w:pPr>
        <w:pStyle w:val="affd"/>
        <w:rPr>
          <w:sz w:val="18"/>
          <w:szCs w:val="18"/>
        </w:rPr>
      </w:pPr>
    </w:p>
    <w:p w:rsidR="00341A9D" w:rsidRPr="00D03D15" w:rsidRDefault="00341A9D" w:rsidP="00341A9D">
      <w:pPr>
        <w:rPr>
          <w:color w:val="808080"/>
          <w:sz w:val="16"/>
          <w:szCs w:val="16"/>
        </w:rPr>
      </w:pPr>
      <w:r w:rsidRPr="00D03D15">
        <w:rPr>
          <w:color w:val="808080"/>
          <w:sz w:val="16"/>
          <w:szCs w:val="16"/>
        </w:rPr>
        <w:t>ИНСТРУКЦИИ ПО ЗАПОЛНЕНИЮ:</w:t>
      </w:r>
    </w:p>
    <w:p w:rsidR="00341A9D" w:rsidRPr="00D03D15" w:rsidRDefault="00341A9D" w:rsidP="00341A9D">
      <w:pPr>
        <w:jc w:val="both"/>
        <w:rPr>
          <w:color w:val="808080"/>
          <w:sz w:val="16"/>
          <w:szCs w:val="16"/>
        </w:rPr>
      </w:pPr>
      <w:r w:rsidRPr="00D03D15">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D03D15" w:rsidRDefault="00341A9D" w:rsidP="00341A9D">
      <w:pPr>
        <w:jc w:val="both"/>
        <w:rPr>
          <w:color w:val="808080"/>
          <w:sz w:val="16"/>
          <w:szCs w:val="16"/>
        </w:rPr>
      </w:pPr>
      <w:r w:rsidRPr="00D03D15">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EB6EAC" w:rsidRPr="00EB6EAC" w:rsidRDefault="00EB6EAC" w:rsidP="00341A9D">
      <w:pPr>
        <w:jc w:val="both"/>
        <w:rPr>
          <w:color w:val="808080" w:themeColor="background1" w:themeShade="80"/>
          <w:sz w:val="16"/>
          <w:szCs w:val="16"/>
        </w:rPr>
        <w:sectPr w:rsidR="00EB6EAC" w:rsidRPr="00EB6EAC" w:rsidSect="00AA01B4">
          <w:pgSz w:w="16839" w:h="11907" w:orient="landscape" w:code="9"/>
          <w:pgMar w:top="426" w:right="567" w:bottom="851" w:left="851" w:header="720" w:footer="720" w:gutter="0"/>
          <w:pgNumType w:start="1"/>
          <w:cols w:space="708"/>
          <w:noEndnote/>
          <w:titlePg/>
          <w:docGrid w:linePitch="326"/>
        </w:sectPr>
      </w:pPr>
      <w:r w:rsidRPr="00EB6EAC">
        <w:rPr>
          <w:color w:val="808080" w:themeColor="background1" w:themeShade="80"/>
          <w:sz w:val="16"/>
          <w:szCs w:val="16"/>
        </w:rPr>
        <w:t>3. Предлагаемая цена Договора должна быть указана цифрами с одновременным дублированием ее словами.</w:t>
      </w: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history="1">
        <w:r w:rsidRPr="00F07571">
          <w:rPr>
            <w:bCs/>
            <w:color w:val="808080"/>
          </w:rPr>
          <w:t>пунктах 7</w:t>
        </w:r>
      </w:hyperlink>
      <w:r w:rsidRPr="00F07571">
        <w:rPr>
          <w:bCs/>
          <w:color w:val="808080"/>
        </w:rPr>
        <w:t xml:space="preserve"> и </w:t>
      </w:r>
      <w:hyperlink r:id="rId41"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2" w:history="1">
        <w:r w:rsidRPr="00F07571">
          <w:rPr>
            <w:bCs/>
            <w:color w:val="808080"/>
          </w:rPr>
          <w:t>Пункты 1</w:t>
        </w:r>
      </w:hyperlink>
      <w:r w:rsidRPr="00F07571">
        <w:rPr>
          <w:bCs/>
          <w:color w:val="808080"/>
        </w:rPr>
        <w:t xml:space="preserve"> - </w:t>
      </w:r>
      <w:hyperlink r:id="rId43"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F07571">
          <w:rPr>
            <w:bCs/>
            <w:color w:val="808080"/>
          </w:rPr>
          <w:t>подпунктах "в"</w:t>
        </w:r>
      </w:hyperlink>
      <w:r w:rsidRPr="00F07571">
        <w:rPr>
          <w:bCs/>
          <w:color w:val="808080"/>
        </w:rPr>
        <w:t xml:space="preserve"> - </w:t>
      </w:r>
      <w:hyperlink r:id="rId45"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Pr="00832C1E"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832C1E">
        <w:rPr>
          <w:rFonts w:ascii="Times New Roman" w:eastAsia="MS Mincho" w:hAnsi="Times New Roman"/>
          <w:color w:val="17365D"/>
          <w:kern w:val="32"/>
          <w:szCs w:val="24"/>
          <w:lang w:val="x-none" w:eastAsia="x-none"/>
        </w:rPr>
        <w:t>РАЗДЕЛ IV. Техническое задание</w:t>
      </w:r>
      <w:bookmarkEnd w:id="112"/>
    </w:p>
    <w:p w:rsidR="00DB5038" w:rsidRDefault="00DB5038" w:rsidP="00DB5038">
      <w:pPr>
        <w:jc w:val="center"/>
        <w:rPr>
          <w:rFonts w:eastAsia="Calibri"/>
          <w:b/>
          <w:szCs w:val="28"/>
        </w:rPr>
      </w:pPr>
      <w:r w:rsidRPr="00DB5038">
        <w:rPr>
          <w:rFonts w:eastAsia="Calibri"/>
          <w:b/>
          <w:szCs w:val="28"/>
        </w:rPr>
        <w:t xml:space="preserve">ТЕХНИЧЕСКОЕ ЗАДАНИЕ НА ОКАЗАНИЕ УСЛУГ ПРОДВИЖЕНИЮ УСЛУГ В СЕТИ ИНТЕРНЕТ </w:t>
      </w:r>
    </w:p>
    <w:p w:rsidR="00DB5038" w:rsidRPr="00DB5038" w:rsidRDefault="00DB5038" w:rsidP="00DB5038">
      <w:pPr>
        <w:pStyle w:val="a7"/>
        <w:numPr>
          <w:ilvl w:val="0"/>
          <w:numId w:val="38"/>
        </w:numPr>
        <w:jc w:val="both"/>
        <w:rPr>
          <w:rFonts w:eastAsia="Calibri"/>
        </w:rPr>
      </w:pPr>
      <w:r w:rsidRPr="00DB5038">
        <w:rPr>
          <w:rFonts w:eastAsia="Calibri"/>
        </w:rPr>
        <w:t>Основные цели закупки:</w:t>
      </w:r>
    </w:p>
    <w:p w:rsidR="00DB5038" w:rsidRPr="00DB5038" w:rsidRDefault="00DB5038" w:rsidP="00DB5038">
      <w:pPr>
        <w:ind w:firstLine="567"/>
        <w:jc w:val="both"/>
        <w:rPr>
          <w:rFonts w:eastAsia="Calibri"/>
        </w:rPr>
      </w:pPr>
      <w:r w:rsidRPr="00DB5038">
        <w:rPr>
          <w:rFonts w:eastAsia="Calibri"/>
        </w:rPr>
        <w:t>Привлечение новых клиентов на сайт https://www.bashtel.ru;</w:t>
      </w:r>
    </w:p>
    <w:p w:rsidR="00DB5038" w:rsidRPr="00DB5038" w:rsidRDefault="00DB5038" w:rsidP="00DB5038">
      <w:pPr>
        <w:jc w:val="both"/>
        <w:rPr>
          <w:rFonts w:eastAsia="Calibri"/>
        </w:rPr>
      </w:pPr>
      <w:r w:rsidRPr="00DB5038">
        <w:rPr>
          <w:rFonts w:eastAsia="Calibri"/>
        </w:rPr>
        <w:t xml:space="preserve">Рост числа заявок на подключение пакетов/услуг ПАО «Башинформсвязь»; </w:t>
      </w:r>
    </w:p>
    <w:p w:rsidR="00DB5038" w:rsidRPr="00DB5038" w:rsidRDefault="00DB5038" w:rsidP="00DB5038">
      <w:pPr>
        <w:jc w:val="both"/>
        <w:rPr>
          <w:rFonts w:eastAsia="Calibri"/>
        </w:rPr>
      </w:pPr>
      <w:r w:rsidRPr="00DB5038">
        <w:rPr>
          <w:rFonts w:eastAsia="Calibri"/>
        </w:rPr>
        <w:t>Увеличение целевого трафика из поисковых систем;</w:t>
      </w:r>
    </w:p>
    <w:p w:rsidR="00DB5038" w:rsidRPr="00DB5038" w:rsidRDefault="00DB5038" w:rsidP="00DB5038">
      <w:pPr>
        <w:jc w:val="both"/>
        <w:rPr>
          <w:rFonts w:eastAsia="Calibri"/>
        </w:rPr>
      </w:pPr>
      <w:r w:rsidRPr="00DB5038">
        <w:rPr>
          <w:rFonts w:eastAsia="Calibri"/>
        </w:rPr>
        <w:t xml:space="preserve">Число переходов не менее 3000 посетителей в месяц.  </w:t>
      </w:r>
    </w:p>
    <w:p w:rsidR="00DB5038" w:rsidRDefault="00DB5038" w:rsidP="00DB5038">
      <w:pPr>
        <w:spacing w:after="109"/>
        <w:ind w:right="22"/>
        <w:jc w:val="both"/>
        <w:rPr>
          <w:rFonts w:eastAsia="Calibri"/>
        </w:rPr>
      </w:pPr>
    </w:p>
    <w:p w:rsidR="00DB5038" w:rsidRPr="00DB5038" w:rsidRDefault="00DB5038" w:rsidP="00DB5038">
      <w:pPr>
        <w:pStyle w:val="a7"/>
        <w:numPr>
          <w:ilvl w:val="0"/>
          <w:numId w:val="38"/>
        </w:numPr>
        <w:spacing w:after="109"/>
        <w:ind w:right="22"/>
        <w:jc w:val="both"/>
        <w:rPr>
          <w:rFonts w:eastAsia="Calibri"/>
        </w:rPr>
      </w:pPr>
      <w:r w:rsidRPr="00DB5038">
        <w:rPr>
          <w:rFonts w:eastAsia="Calibri"/>
        </w:rPr>
        <w:t xml:space="preserve">Технические требования к макетам, к выполнению работ/оказанию услуг, срокам, отчету о размещении: </w:t>
      </w:r>
    </w:p>
    <w:tbl>
      <w:tblPr>
        <w:tblW w:w="9924" w:type="dxa"/>
        <w:tblLook w:val="04A0" w:firstRow="1" w:lastRow="0" w:firstColumn="1" w:lastColumn="0" w:noHBand="0" w:noVBand="1"/>
      </w:tblPr>
      <w:tblGrid>
        <w:gridCol w:w="2127"/>
        <w:gridCol w:w="2268"/>
        <w:gridCol w:w="1418"/>
        <w:gridCol w:w="1984"/>
        <w:gridCol w:w="2127"/>
      </w:tblGrid>
      <w:tr w:rsidR="00DB5038" w:rsidRPr="00DB5038" w:rsidTr="00DB5038">
        <w:trPr>
          <w:trHeight w:val="465"/>
        </w:trPr>
        <w:tc>
          <w:tcPr>
            <w:tcW w:w="4395" w:type="dxa"/>
            <w:gridSpan w:val="2"/>
            <w:tcBorders>
              <w:top w:val="nil"/>
              <w:left w:val="nil"/>
              <w:bottom w:val="single" w:sz="4" w:space="0" w:color="auto"/>
              <w:right w:val="nil"/>
            </w:tcBorders>
            <w:shd w:val="clear" w:color="000000" w:fill="FFFFFF"/>
            <w:noWrap/>
            <w:vAlign w:val="bottom"/>
            <w:hideMark/>
          </w:tcPr>
          <w:p w:rsidR="00DB5038" w:rsidRPr="00DB5038" w:rsidRDefault="00DB5038" w:rsidP="00DB5038">
            <w:pPr>
              <w:pStyle w:val="a7"/>
              <w:numPr>
                <w:ilvl w:val="1"/>
                <w:numId w:val="38"/>
              </w:numPr>
              <w:rPr>
                <w:b/>
                <w:bCs/>
                <w:color w:val="000000"/>
                <w:sz w:val="20"/>
                <w:szCs w:val="20"/>
              </w:rPr>
            </w:pPr>
            <w:r w:rsidRPr="00DB5038">
              <w:rPr>
                <w:b/>
                <w:bCs/>
                <w:color w:val="000000"/>
                <w:sz w:val="20"/>
                <w:szCs w:val="20"/>
              </w:rPr>
              <w:t>Главная страница Mail.Ru</w:t>
            </w:r>
          </w:p>
        </w:tc>
        <w:tc>
          <w:tcPr>
            <w:tcW w:w="1418" w:type="dxa"/>
            <w:tcBorders>
              <w:top w:val="nil"/>
              <w:left w:val="nil"/>
              <w:bottom w:val="single" w:sz="4" w:space="0" w:color="auto"/>
              <w:right w:val="nil"/>
            </w:tcBorders>
            <w:shd w:val="clear" w:color="000000" w:fill="FFFFFF"/>
            <w:noWrap/>
            <w:vAlign w:val="bottom"/>
            <w:hideMark/>
          </w:tcPr>
          <w:p w:rsidR="00DB5038" w:rsidRPr="00DB5038" w:rsidRDefault="00DB5038" w:rsidP="00DB5038">
            <w:pPr>
              <w:rPr>
                <w:color w:val="000000"/>
                <w:sz w:val="20"/>
                <w:szCs w:val="20"/>
              </w:rPr>
            </w:pPr>
            <w:r w:rsidRPr="00DB5038">
              <w:rPr>
                <w:color w:val="000000"/>
                <w:sz w:val="20"/>
                <w:szCs w:val="20"/>
              </w:rPr>
              <w:t> </w:t>
            </w:r>
          </w:p>
        </w:tc>
        <w:tc>
          <w:tcPr>
            <w:tcW w:w="1984" w:type="dxa"/>
            <w:tcBorders>
              <w:top w:val="nil"/>
              <w:left w:val="nil"/>
              <w:bottom w:val="single" w:sz="4" w:space="0" w:color="auto"/>
              <w:right w:val="nil"/>
            </w:tcBorders>
            <w:shd w:val="clear" w:color="000000" w:fill="FFFFFF"/>
            <w:noWrap/>
            <w:vAlign w:val="bottom"/>
            <w:hideMark/>
          </w:tcPr>
          <w:p w:rsidR="00DB5038" w:rsidRPr="00DB5038" w:rsidRDefault="00DB5038" w:rsidP="00DB5038">
            <w:pPr>
              <w:rPr>
                <w:color w:val="000000"/>
                <w:sz w:val="20"/>
                <w:szCs w:val="20"/>
              </w:rPr>
            </w:pPr>
            <w:r w:rsidRPr="00DB5038">
              <w:rPr>
                <w:color w:val="000000"/>
                <w:sz w:val="20"/>
                <w:szCs w:val="20"/>
              </w:rPr>
              <w:t> </w:t>
            </w:r>
          </w:p>
        </w:tc>
        <w:tc>
          <w:tcPr>
            <w:tcW w:w="2127" w:type="dxa"/>
            <w:tcBorders>
              <w:top w:val="nil"/>
              <w:left w:val="nil"/>
              <w:bottom w:val="single" w:sz="4" w:space="0" w:color="auto"/>
              <w:right w:val="nil"/>
            </w:tcBorders>
            <w:shd w:val="clear" w:color="000000" w:fill="FFFFFF"/>
          </w:tcPr>
          <w:p w:rsidR="00DB5038" w:rsidRPr="00DB5038" w:rsidRDefault="00DB5038" w:rsidP="00DB5038">
            <w:pPr>
              <w:rPr>
                <w:color w:val="000000"/>
                <w:sz w:val="20"/>
                <w:szCs w:val="20"/>
              </w:rPr>
            </w:pPr>
          </w:p>
        </w:tc>
      </w:tr>
      <w:tr w:rsidR="00DB5038" w:rsidRPr="00DB5038" w:rsidTr="00DB5038">
        <w:trPr>
          <w:trHeight w:val="300"/>
        </w:trPr>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Позиция</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Формат</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 xml:space="preserve">Единица измерения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DB5038" w:rsidRPr="00DB5038" w:rsidRDefault="00DB5038" w:rsidP="00DB5038">
            <w:pPr>
              <w:jc w:val="center"/>
              <w:rPr>
                <w:color w:val="000000"/>
                <w:sz w:val="20"/>
                <w:szCs w:val="20"/>
              </w:rPr>
            </w:pPr>
            <w:r w:rsidRPr="00DB5038">
              <w:rPr>
                <w:color w:val="000000"/>
                <w:sz w:val="20"/>
                <w:szCs w:val="20"/>
              </w:rPr>
              <w:t>Стоимость размещения, без учета НДС</w:t>
            </w:r>
          </w:p>
        </w:tc>
        <w:tc>
          <w:tcPr>
            <w:tcW w:w="2127" w:type="dxa"/>
            <w:tcBorders>
              <w:top w:val="single" w:sz="4" w:space="0" w:color="auto"/>
              <w:left w:val="nil"/>
              <w:bottom w:val="single" w:sz="4" w:space="0" w:color="auto"/>
              <w:right w:val="single" w:sz="4" w:space="0" w:color="auto"/>
            </w:tcBorders>
            <w:vAlign w:val="center"/>
          </w:tcPr>
          <w:p w:rsidR="00DB5038" w:rsidRPr="00DB5038" w:rsidRDefault="00DB5038" w:rsidP="00DB5038">
            <w:pPr>
              <w:jc w:val="center"/>
              <w:rPr>
                <w:color w:val="000000"/>
                <w:sz w:val="20"/>
                <w:szCs w:val="20"/>
              </w:rPr>
            </w:pPr>
            <w:r w:rsidRPr="00DB5038">
              <w:rPr>
                <w:color w:val="000000"/>
                <w:sz w:val="20"/>
                <w:szCs w:val="20"/>
              </w:rPr>
              <w:t>Стоимость размещения, с учетом НДС</w:t>
            </w:r>
          </w:p>
        </w:tc>
      </w:tr>
      <w:tr w:rsidR="00DB5038" w:rsidRPr="00DB5038" w:rsidTr="00DB5038">
        <w:trPr>
          <w:trHeight w:val="300"/>
        </w:trPr>
        <w:tc>
          <w:tcPr>
            <w:tcW w:w="2127" w:type="dxa"/>
            <w:tcBorders>
              <w:top w:val="nil"/>
              <w:left w:val="single" w:sz="4" w:space="0" w:color="auto"/>
              <w:bottom w:val="single" w:sz="4" w:space="0" w:color="auto"/>
              <w:right w:val="single" w:sz="4" w:space="0" w:color="auto"/>
            </w:tcBorders>
            <w:shd w:val="clear" w:color="auto" w:fill="auto"/>
            <w:noWrap/>
            <w:vAlign w:val="bottom"/>
          </w:tcPr>
          <w:p w:rsidR="00DB5038" w:rsidRPr="00DB5038" w:rsidRDefault="00DB5038" w:rsidP="00DB5038">
            <w:pPr>
              <w:jc w:val="center"/>
              <w:rPr>
                <w:color w:val="000000"/>
                <w:sz w:val="20"/>
                <w:szCs w:val="20"/>
              </w:rPr>
            </w:pPr>
            <w:r w:rsidRPr="00DB5038">
              <w:rPr>
                <w:color w:val="000000"/>
                <w:sz w:val="20"/>
                <w:szCs w:val="20"/>
              </w:rPr>
              <w:t>Главная страница Mail.ru</w:t>
            </w:r>
          </w:p>
        </w:tc>
        <w:tc>
          <w:tcPr>
            <w:tcW w:w="2268" w:type="dxa"/>
            <w:tcBorders>
              <w:top w:val="nil"/>
              <w:left w:val="nil"/>
              <w:bottom w:val="single" w:sz="4" w:space="0" w:color="auto"/>
              <w:right w:val="single" w:sz="4" w:space="0" w:color="auto"/>
            </w:tcBorders>
            <w:shd w:val="clear" w:color="auto" w:fill="auto"/>
            <w:noWrap/>
            <w:vAlign w:val="bottom"/>
          </w:tcPr>
          <w:p w:rsidR="00DB5038" w:rsidRPr="00DB5038" w:rsidRDefault="00DB5038" w:rsidP="00DB5038">
            <w:pPr>
              <w:jc w:val="center"/>
              <w:rPr>
                <w:color w:val="000000"/>
                <w:sz w:val="20"/>
                <w:szCs w:val="20"/>
              </w:rPr>
            </w:pPr>
            <w:r w:rsidRPr="00DB5038">
              <w:rPr>
                <w:color w:val="000000"/>
                <w:sz w:val="20"/>
                <w:szCs w:val="20"/>
              </w:rPr>
              <w:t xml:space="preserve">300x300 </w:t>
            </w:r>
          </w:p>
        </w:tc>
        <w:tc>
          <w:tcPr>
            <w:tcW w:w="1418" w:type="dxa"/>
            <w:tcBorders>
              <w:top w:val="nil"/>
              <w:left w:val="nil"/>
              <w:bottom w:val="single" w:sz="4" w:space="0" w:color="auto"/>
              <w:right w:val="single" w:sz="4" w:space="0" w:color="auto"/>
            </w:tcBorders>
            <w:shd w:val="clear" w:color="auto" w:fill="auto"/>
            <w:noWrap/>
            <w:vAlign w:val="bottom"/>
          </w:tcPr>
          <w:p w:rsidR="00DB5038" w:rsidRPr="00DB5038" w:rsidRDefault="00DB5038" w:rsidP="00DB5038">
            <w:pPr>
              <w:jc w:val="center"/>
              <w:rPr>
                <w:color w:val="000000"/>
                <w:sz w:val="20"/>
                <w:szCs w:val="20"/>
              </w:rPr>
            </w:pPr>
            <w:r w:rsidRPr="00DB5038">
              <w:rPr>
                <w:color w:val="000000"/>
                <w:sz w:val="20"/>
                <w:szCs w:val="20"/>
              </w:rPr>
              <w:t xml:space="preserve">1000 показов </w:t>
            </w:r>
          </w:p>
        </w:tc>
        <w:tc>
          <w:tcPr>
            <w:tcW w:w="1984" w:type="dxa"/>
            <w:tcBorders>
              <w:top w:val="nil"/>
              <w:left w:val="nil"/>
              <w:bottom w:val="single" w:sz="4" w:space="0" w:color="auto"/>
              <w:right w:val="single" w:sz="4" w:space="0" w:color="auto"/>
            </w:tcBorders>
            <w:shd w:val="clear" w:color="auto" w:fill="auto"/>
            <w:noWrap/>
            <w:vAlign w:val="center"/>
          </w:tcPr>
          <w:p w:rsidR="00DB5038" w:rsidRPr="00DB5038" w:rsidRDefault="00DB5038" w:rsidP="00DB5038">
            <w:pPr>
              <w:jc w:val="center"/>
              <w:rPr>
                <w:color w:val="000000"/>
                <w:sz w:val="20"/>
                <w:szCs w:val="20"/>
              </w:rPr>
            </w:pPr>
            <w:r w:rsidRPr="00DB5038">
              <w:rPr>
                <w:color w:val="000000"/>
                <w:sz w:val="20"/>
                <w:szCs w:val="20"/>
              </w:rPr>
              <w:t>218,56</w:t>
            </w:r>
          </w:p>
        </w:tc>
        <w:tc>
          <w:tcPr>
            <w:tcW w:w="2127" w:type="dxa"/>
            <w:tcBorders>
              <w:top w:val="nil"/>
              <w:left w:val="nil"/>
              <w:bottom w:val="single" w:sz="4" w:space="0" w:color="auto"/>
              <w:right w:val="single" w:sz="4" w:space="0" w:color="auto"/>
            </w:tcBorders>
            <w:vAlign w:val="center"/>
          </w:tcPr>
          <w:p w:rsidR="00DB5038" w:rsidRPr="00DB5038" w:rsidRDefault="00DB5038" w:rsidP="00DB5038">
            <w:pPr>
              <w:jc w:val="center"/>
              <w:rPr>
                <w:color w:val="000000"/>
                <w:sz w:val="20"/>
                <w:szCs w:val="20"/>
              </w:rPr>
            </w:pPr>
            <w:r w:rsidRPr="00DB5038">
              <w:rPr>
                <w:color w:val="000000"/>
                <w:sz w:val="20"/>
                <w:szCs w:val="20"/>
              </w:rPr>
              <w:t>257,90</w:t>
            </w:r>
          </w:p>
        </w:tc>
      </w:tr>
      <w:tr w:rsidR="00DB5038" w:rsidRPr="00DB5038" w:rsidTr="00DB5038">
        <w:trPr>
          <w:trHeight w:val="300"/>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Главная страница Mail.ru</w:t>
            </w:r>
          </w:p>
        </w:tc>
        <w:tc>
          <w:tcPr>
            <w:tcW w:w="2268" w:type="dxa"/>
            <w:tcBorders>
              <w:top w:val="nil"/>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Текстово-графический блок</w:t>
            </w:r>
          </w:p>
        </w:tc>
        <w:tc>
          <w:tcPr>
            <w:tcW w:w="1418" w:type="dxa"/>
            <w:tcBorders>
              <w:top w:val="nil"/>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 xml:space="preserve">1000 показов </w:t>
            </w:r>
          </w:p>
        </w:tc>
        <w:tc>
          <w:tcPr>
            <w:tcW w:w="1984" w:type="dxa"/>
            <w:tcBorders>
              <w:top w:val="nil"/>
              <w:left w:val="nil"/>
              <w:bottom w:val="single" w:sz="4" w:space="0" w:color="auto"/>
              <w:right w:val="single" w:sz="4" w:space="0" w:color="auto"/>
            </w:tcBorders>
            <w:shd w:val="clear" w:color="auto" w:fill="auto"/>
            <w:noWrap/>
            <w:vAlign w:val="center"/>
            <w:hideMark/>
          </w:tcPr>
          <w:p w:rsidR="00DB5038" w:rsidRPr="00DB5038" w:rsidRDefault="00DB5038" w:rsidP="00DB5038">
            <w:pPr>
              <w:spacing w:after="12" w:line="269" w:lineRule="auto"/>
              <w:jc w:val="center"/>
              <w:rPr>
                <w:color w:val="000000"/>
                <w:sz w:val="20"/>
                <w:szCs w:val="20"/>
              </w:rPr>
            </w:pPr>
            <w:r w:rsidRPr="00DB5038">
              <w:rPr>
                <w:color w:val="000000"/>
                <w:sz w:val="20"/>
                <w:szCs w:val="20"/>
              </w:rPr>
              <w:t>149,04</w:t>
            </w:r>
          </w:p>
        </w:tc>
        <w:tc>
          <w:tcPr>
            <w:tcW w:w="2127" w:type="dxa"/>
            <w:tcBorders>
              <w:top w:val="nil"/>
              <w:left w:val="nil"/>
              <w:bottom w:val="single" w:sz="4" w:space="0" w:color="auto"/>
              <w:right w:val="single" w:sz="4" w:space="0" w:color="auto"/>
            </w:tcBorders>
            <w:vAlign w:val="center"/>
          </w:tcPr>
          <w:p w:rsidR="00DB5038" w:rsidRPr="00DB5038" w:rsidRDefault="00DB5038" w:rsidP="00DB5038">
            <w:pPr>
              <w:spacing w:after="12" w:line="269" w:lineRule="auto"/>
              <w:jc w:val="center"/>
              <w:rPr>
                <w:color w:val="000000"/>
                <w:sz w:val="20"/>
                <w:szCs w:val="20"/>
              </w:rPr>
            </w:pPr>
            <w:r w:rsidRPr="00DB5038">
              <w:rPr>
                <w:color w:val="000000"/>
                <w:sz w:val="20"/>
                <w:szCs w:val="20"/>
              </w:rPr>
              <w:t>175,87</w:t>
            </w:r>
          </w:p>
        </w:tc>
      </w:tr>
    </w:tbl>
    <w:p w:rsidR="00DB5038" w:rsidRPr="00DB5038" w:rsidRDefault="00DB5038" w:rsidP="00DB5038">
      <w:pPr>
        <w:spacing w:after="200" w:line="276" w:lineRule="auto"/>
        <w:jc w:val="center"/>
        <w:rPr>
          <w:b/>
          <w:sz w:val="20"/>
          <w:szCs w:val="20"/>
        </w:rPr>
      </w:pPr>
    </w:p>
    <w:tbl>
      <w:tblPr>
        <w:tblW w:w="10348" w:type="dxa"/>
        <w:tblLook w:val="04A0" w:firstRow="1" w:lastRow="0" w:firstColumn="1" w:lastColumn="0" w:noHBand="0" w:noVBand="1"/>
      </w:tblPr>
      <w:tblGrid>
        <w:gridCol w:w="2914"/>
        <w:gridCol w:w="1942"/>
        <w:gridCol w:w="1805"/>
        <w:gridCol w:w="1527"/>
        <w:gridCol w:w="2160"/>
      </w:tblGrid>
      <w:tr w:rsidR="00DB5038" w:rsidRPr="00DB5038" w:rsidTr="00DB5038">
        <w:trPr>
          <w:trHeight w:val="465"/>
        </w:trPr>
        <w:tc>
          <w:tcPr>
            <w:tcW w:w="2914" w:type="dxa"/>
            <w:tcBorders>
              <w:top w:val="nil"/>
              <w:left w:val="nil"/>
              <w:bottom w:val="single" w:sz="4" w:space="0" w:color="auto"/>
              <w:right w:val="nil"/>
            </w:tcBorders>
            <w:shd w:val="clear" w:color="000000" w:fill="FFFFFF"/>
            <w:noWrap/>
            <w:vAlign w:val="bottom"/>
            <w:hideMark/>
          </w:tcPr>
          <w:p w:rsidR="00DB5038" w:rsidRPr="00DB5038" w:rsidRDefault="00DB5038" w:rsidP="00DB5038">
            <w:pPr>
              <w:pStyle w:val="a7"/>
              <w:numPr>
                <w:ilvl w:val="1"/>
                <w:numId w:val="38"/>
              </w:numPr>
              <w:rPr>
                <w:b/>
                <w:bCs/>
                <w:color w:val="000000"/>
                <w:sz w:val="20"/>
                <w:szCs w:val="20"/>
              </w:rPr>
            </w:pPr>
            <w:r w:rsidRPr="00DB5038">
              <w:rPr>
                <w:b/>
                <w:bCs/>
                <w:color w:val="000000"/>
                <w:sz w:val="20"/>
                <w:szCs w:val="20"/>
              </w:rPr>
              <w:t xml:space="preserve">Почта </w:t>
            </w:r>
            <w:r w:rsidRPr="00DB5038">
              <w:rPr>
                <w:b/>
                <w:bCs/>
                <w:color w:val="000000"/>
                <w:sz w:val="20"/>
                <w:szCs w:val="20"/>
                <w:lang w:val="en-US"/>
              </w:rPr>
              <w:t>Mail.Ru</w:t>
            </w:r>
            <w:r w:rsidRPr="00DB5038">
              <w:rPr>
                <w:b/>
                <w:bCs/>
                <w:color w:val="000000"/>
                <w:sz w:val="20"/>
                <w:szCs w:val="20"/>
              </w:rPr>
              <w:t xml:space="preserve">        </w:t>
            </w:r>
          </w:p>
        </w:tc>
        <w:tc>
          <w:tcPr>
            <w:tcW w:w="1942" w:type="dxa"/>
            <w:tcBorders>
              <w:top w:val="nil"/>
              <w:left w:val="nil"/>
              <w:bottom w:val="single" w:sz="4" w:space="0" w:color="auto"/>
              <w:right w:val="nil"/>
            </w:tcBorders>
            <w:shd w:val="clear" w:color="000000" w:fill="FFFFFF"/>
            <w:noWrap/>
            <w:vAlign w:val="bottom"/>
            <w:hideMark/>
          </w:tcPr>
          <w:p w:rsidR="00DB5038" w:rsidRPr="00DB5038" w:rsidRDefault="00DB5038" w:rsidP="00DB5038">
            <w:pPr>
              <w:rPr>
                <w:color w:val="000000"/>
                <w:sz w:val="20"/>
                <w:szCs w:val="20"/>
              </w:rPr>
            </w:pPr>
            <w:r w:rsidRPr="00DB5038">
              <w:rPr>
                <w:color w:val="000000"/>
                <w:sz w:val="20"/>
                <w:szCs w:val="20"/>
              </w:rPr>
              <w:t> </w:t>
            </w:r>
          </w:p>
        </w:tc>
        <w:tc>
          <w:tcPr>
            <w:tcW w:w="1805" w:type="dxa"/>
            <w:tcBorders>
              <w:top w:val="nil"/>
              <w:left w:val="nil"/>
              <w:bottom w:val="single" w:sz="4" w:space="0" w:color="auto"/>
              <w:right w:val="nil"/>
            </w:tcBorders>
            <w:shd w:val="clear" w:color="000000" w:fill="FFFFFF"/>
            <w:noWrap/>
            <w:vAlign w:val="bottom"/>
            <w:hideMark/>
          </w:tcPr>
          <w:p w:rsidR="00DB5038" w:rsidRPr="00DB5038" w:rsidRDefault="00DB5038" w:rsidP="00DB5038">
            <w:pPr>
              <w:rPr>
                <w:color w:val="000000"/>
                <w:sz w:val="20"/>
                <w:szCs w:val="20"/>
              </w:rPr>
            </w:pPr>
            <w:r w:rsidRPr="00DB5038">
              <w:rPr>
                <w:color w:val="000000"/>
                <w:sz w:val="20"/>
                <w:szCs w:val="20"/>
              </w:rPr>
              <w:t> </w:t>
            </w:r>
          </w:p>
        </w:tc>
        <w:tc>
          <w:tcPr>
            <w:tcW w:w="1527" w:type="dxa"/>
            <w:tcBorders>
              <w:top w:val="nil"/>
              <w:left w:val="nil"/>
              <w:bottom w:val="single" w:sz="4" w:space="0" w:color="auto"/>
              <w:right w:val="nil"/>
            </w:tcBorders>
            <w:shd w:val="clear" w:color="000000" w:fill="FFFFFF"/>
            <w:noWrap/>
            <w:vAlign w:val="bottom"/>
            <w:hideMark/>
          </w:tcPr>
          <w:p w:rsidR="00DB5038" w:rsidRPr="00DB5038" w:rsidRDefault="00DB5038" w:rsidP="00DB5038">
            <w:pPr>
              <w:rPr>
                <w:color w:val="000000"/>
                <w:sz w:val="20"/>
                <w:szCs w:val="20"/>
              </w:rPr>
            </w:pPr>
            <w:r w:rsidRPr="00DB5038">
              <w:rPr>
                <w:color w:val="000000"/>
                <w:sz w:val="20"/>
                <w:szCs w:val="20"/>
              </w:rPr>
              <w:t> </w:t>
            </w:r>
          </w:p>
        </w:tc>
        <w:tc>
          <w:tcPr>
            <w:tcW w:w="2160" w:type="dxa"/>
            <w:tcBorders>
              <w:top w:val="nil"/>
              <w:left w:val="nil"/>
              <w:bottom w:val="single" w:sz="4" w:space="0" w:color="auto"/>
              <w:right w:val="nil"/>
            </w:tcBorders>
            <w:shd w:val="clear" w:color="000000" w:fill="FFFFFF"/>
          </w:tcPr>
          <w:p w:rsidR="00DB5038" w:rsidRPr="00DB5038" w:rsidRDefault="00DB5038" w:rsidP="00DB5038">
            <w:pPr>
              <w:rPr>
                <w:color w:val="000000"/>
                <w:sz w:val="20"/>
                <w:szCs w:val="20"/>
              </w:rPr>
            </w:pPr>
          </w:p>
        </w:tc>
      </w:tr>
      <w:tr w:rsidR="00DB5038" w:rsidRPr="00DB5038" w:rsidTr="00DB5038">
        <w:trPr>
          <w:trHeight w:val="465"/>
        </w:trPr>
        <w:tc>
          <w:tcPr>
            <w:tcW w:w="291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B5038" w:rsidRPr="00DB5038" w:rsidRDefault="00DB5038" w:rsidP="00DB5038">
            <w:pPr>
              <w:jc w:val="center"/>
              <w:rPr>
                <w:color w:val="000000"/>
                <w:sz w:val="20"/>
                <w:szCs w:val="20"/>
              </w:rPr>
            </w:pPr>
            <w:r w:rsidRPr="00DB5038">
              <w:rPr>
                <w:color w:val="000000"/>
                <w:sz w:val="20"/>
                <w:szCs w:val="20"/>
              </w:rPr>
              <w:t>Позиция</w:t>
            </w:r>
          </w:p>
        </w:tc>
        <w:tc>
          <w:tcPr>
            <w:tcW w:w="1942"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B5038" w:rsidRPr="00DB5038" w:rsidRDefault="00DB5038" w:rsidP="00DB5038">
            <w:pPr>
              <w:jc w:val="center"/>
              <w:rPr>
                <w:color w:val="000000"/>
                <w:sz w:val="20"/>
                <w:szCs w:val="20"/>
              </w:rPr>
            </w:pPr>
            <w:r w:rsidRPr="00DB5038">
              <w:rPr>
                <w:color w:val="000000"/>
                <w:sz w:val="20"/>
                <w:szCs w:val="20"/>
              </w:rPr>
              <w:t>Формат</w:t>
            </w:r>
          </w:p>
        </w:tc>
        <w:tc>
          <w:tcPr>
            <w:tcW w:w="1805"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B5038" w:rsidRPr="00DB5038" w:rsidRDefault="00DB5038" w:rsidP="00DB5038">
            <w:pPr>
              <w:jc w:val="center"/>
              <w:rPr>
                <w:color w:val="000000"/>
                <w:sz w:val="20"/>
                <w:szCs w:val="20"/>
              </w:rPr>
            </w:pPr>
            <w:r w:rsidRPr="00DB5038">
              <w:rPr>
                <w:color w:val="000000"/>
                <w:sz w:val="20"/>
                <w:szCs w:val="20"/>
              </w:rPr>
              <w:t xml:space="preserve">Единица измерения </w:t>
            </w:r>
          </w:p>
        </w:tc>
        <w:tc>
          <w:tcPr>
            <w:tcW w:w="15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B5038" w:rsidRPr="00DB5038" w:rsidRDefault="00DB5038" w:rsidP="00DB5038">
            <w:pPr>
              <w:jc w:val="center"/>
              <w:rPr>
                <w:color w:val="000000"/>
                <w:sz w:val="20"/>
                <w:szCs w:val="20"/>
              </w:rPr>
            </w:pPr>
            <w:r w:rsidRPr="00DB5038">
              <w:rPr>
                <w:color w:val="000000"/>
                <w:sz w:val="20"/>
                <w:szCs w:val="20"/>
              </w:rPr>
              <w:t>Стоимость размещения, без учета НДС</w:t>
            </w:r>
          </w:p>
        </w:tc>
        <w:tc>
          <w:tcPr>
            <w:tcW w:w="2160" w:type="dxa"/>
            <w:tcBorders>
              <w:top w:val="single" w:sz="4" w:space="0" w:color="auto"/>
              <w:left w:val="single" w:sz="4" w:space="0" w:color="auto"/>
              <w:bottom w:val="single" w:sz="4" w:space="0" w:color="auto"/>
              <w:right w:val="single" w:sz="4" w:space="0" w:color="auto"/>
            </w:tcBorders>
            <w:shd w:val="clear" w:color="000000" w:fill="FFFFFF"/>
            <w:vAlign w:val="center"/>
          </w:tcPr>
          <w:p w:rsidR="00DB5038" w:rsidRPr="00DB5038" w:rsidRDefault="00DB5038" w:rsidP="00DB5038">
            <w:pPr>
              <w:jc w:val="center"/>
              <w:rPr>
                <w:color w:val="000000"/>
                <w:sz w:val="20"/>
                <w:szCs w:val="20"/>
              </w:rPr>
            </w:pPr>
            <w:r w:rsidRPr="00DB5038">
              <w:rPr>
                <w:color w:val="000000"/>
                <w:sz w:val="20"/>
                <w:szCs w:val="20"/>
              </w:rPr>
              <w:t>Стоимость размещения, с учетом НДС</w:t>
            </w:r>
          </w:p>
        </w:tc>
      </w:tr>
      <w:tr w:rsidR="00DB5038" w:rsidRPr="00DB5038" w:rsidTr="00DB5038">
        <w:trPr>
          <w:trHeight w:val="300"/>
        </w:trPr>
        <w:tc>
          <w:tcPr>
            <w:tcW w:w="2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 xml:space="preserve">Внутренние страницы почты </w:t>
            </w:r>
          </w:p>
        </w:tc>
        <w:tc>
          <w:tcPr>
            <w:tcW w:w="1942" w:type="dxa"/>
            <w:tcBorders>
              <w:top w:val="single" w:sz="4" w:space="0" w:color="auto"/>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 xml:space="preserve">240х400 </w:t>
            </w:r>
          </w:p>
        </w:tc>
        <w:tc>
          <w:tcPr>
            <w:tcW w:w="1805" w:type="dxa"/>
            <w:tcBorders>
              <w:top w:val="single" w:sz="4" w:space="0" w:color="auto"/>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 xml:space="preserve">1000 показов </w:t>
            </w:r>
          </w:p>
        </w:tc>
        <w:tc>
          <w:tcPr>
            <w:tcW w:w="1527" w:type="dxa"/>
            <w:tcBorders>
              <w:top w:val="single" w:sz="4" w:space="0" w:color="auto"/>
              <w:left w:val="nil"/>
              <w:bottom w:val="single" w:sz="4" w:space="0" w:color="auto"/>
              <w:right w:val="single" w:sz="4" w:space="0" w:color="auto"/>
            </w:tcBorders>
            <w:shd w:val="clear" w:color="auto" w:fill="auto"/>
            <w:noWrap/>
            <w:vAlign w:val="bottom"/>
          </w:tcPr>
          <w:p w:rsidR="00DB5038" w:rsidRPr="00DB5038" w:rsidRDefault="00DB5038" w:rsidP="00DB5038">
            <w:pPr>
              <w:jc w:val="center"/>
              <w:rPr>
                <w:color w:val="000000"/>
                <w:sz w:val="20"/>
                <w:szCs w:val="20"/>
              </w:rPr>
            </w:pPr>
            <w:r w:rsidRPr="00DB5038">
              <w:rPr>
                <w:color w:val="000000"/>
                <w:sz w:val="20"/>
                <w:szCs w:val="20"/>
              </w:rPr>
              <w:t>85,68</w:t>
            </w:r>
          </w:p>
        </w:tc>
        <w:tc>
          <w:tcPr>
            <w:tcW w:w="2160" w:type="dxa"/>
            <w:tcBorders>
              <w:top w:val="single" w:sz="4" w:space="0" w:color="auto"/>
              <w:left w:val="nil"/>
              <w:bottom w:val="single" w:sz="4" w:space="0" w:color="auto"/>
              <w:right w:val="single" w:sz="4" w:space="0" w:color="auto"/>
            </w:tcBorders>
            <w:vAlign w:val="center"/>
          </w:tcPr>
          <w:p w:rsidR="00DB5038" w:rsidRPr="00DB5038" w:rsidRDefault="00DB5038" w:rsidP="00DB5038">
            <w:pPr>
              <w:jc w:val="center"/>
              <w:rPr>
                <w:color w:val="000000"/>
                <w:sz w:val="20"/>
                <w:szCs w:val="20"/>
              </w:rPr>
            </w:pPr>
            <w:r w:rsidRPr="00DB5038">
              <w:rPr>
                <w:color w:val="000000"/>
                <w:sz w:val="20"/>
                <w:szCs w:val="20"/>
              </w:rPr>
              <w:t>101,10</w:t>
            </w:r>
          </w:p>
        </w:tc>
      </w:tr>
      <w:tr w:rsidR="00DB5038" w:rsidRPr="00DB5038" w:rsidTr="00DB5038">
        <w:trPr>
          <w:trHeight w:val="300"/>
        </w:trPr>
        <w:tc>
          <w:tcPr>
            <w:tcW w:w="2914" w:type="dxa"/>
            <w:tcBorders>
              <w:top w:val="nil"/>
              <w:left w:val="single" w:sz="4" w:space="0" w:color="auto"/>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 xml:space="preserve">Страница "письмо отправлено" </w:t>
            </w:r>
          </w:p>
        </w:tc>
        <w:tc>
          <w:tcPr>
            <w:tcW w:w="1942" w:type="dxa"/>
            <w:tcBorders>
              <w:top w:val="nil"/>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100%х200</w:t>
            </w:r>
          </w:p>
        </w:tc>
        <w:tc>
          <w:tcPr>
            <w:tcW w:w="1805" w:type="dxa"/>
            <w:tcBorders>
              <w:top w:val="nil"/>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 xml:space="preserve">1000 показов </w:t>
            </w:r>
          </w:p>
        </w:tc>
        <w:tc>
          <w:tcPr>
            <w:tcW w:w="1527" w:type="dxa"/>
            <w:tcBorders>
              <w:top w:val="nil"/>
              <w:left w:val="nil"/>
              <w:bottom w:val="single" w:sz="4" w:space="0" w:color="auto"/>
              <w:right w:val="single" w:sz="4" w:space="0" w:color="auto"/>
            </w:tcBorders>
            <w:shd w:val="clear" w:color="auto" w:fill="auto"/>
            <w:noWrap/>
            <w:vAlign w:val="bottom"/>
          </w:tcPr>
          <w:p w:rsidR="00DB5038" w:rsidRPr="00DB5038" w:rsidRDefault="00DB5038" w:rsidP="00DB5038">
            <w:pPr>
              <w:jc w:val="center"/>
              <w:rPr>
                <w:color w:val="000000"/>
                <w:sz w:val="20"/>
                <w:szCs w:val="20"/>
              </w:rPr>
            </w:pPr>
            <w:r w:rsidRPr="00DB5038">
              <w:rPr>
                <w:color w:val="000000"/>
                <w:sz w:val="20"/>
                <w:szCs w:val="20"/>
              </w:rPr>
              <w:t>202,37</w:t>
            </w:r>
          </w:p>
        </w:tc>
        <w:tc>
          <w:tcPr>
            <w:tcW w:w="2160" w:type="dxa"/>
            <w:tcBorders>
              <w:top w:val="nil"/>
              <w:left w:val="nil"/>
              <w:bottom w:val="single" w:sz="4" w:space="0" w:color="auto"/>
              <w:right w:val="single" w:sz="4" w:space="0" w:color="auto"/>
            </w:tcBorders>
            <w:vAlign w:val="center"/>
          </w:tcPr>
          <w:p w:rsidR="00DB5038" w:rsidRPr="00DB5038" w:rsidRDefault="00DB5038" w:rsidP="00C94296">
            <w:pPr>
              <w:spacing w:after="12" w:line="269" w:lineRule="auto"/>
              <w:jc w:val="center"/>
              <w:rPr>
                <w:color w:val="000000"/>
                <w:sz w:val="20"/>
                <w:szCs w:val="20"/>
              </w:rPr>
            </w:pPr>
            <w:r w:rsidRPr="00DB5038">
              <w:rPr>
                <w:color w:val="000000"/>
                <w:sz w:val="20"/>
                <w:szCs w:val="20"/>
              </w:rPr>
              <w:t>238,80</w:t>
            </w:r>
          </w:p>
        </w:tc>
      </w:tr>
      <w:tr w:rsidR="00DB5038" w:rsidRPr="00DB5038" w:rsidTr="00DB5038">
        <w:trPr>
          <w:trHeight w:val="300"/>
        </w:trPr>
        <w:tc>
          <w:tcPr>
            <w:tcW w:w="2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 xml:space="preserve">Внутренние страницы почты </w:t>
            </w:r>
          </w:p>
        </w:tc>
        <w:tc>
          <w:tcPr>
            <w:tcW w:w="1942" w:type="dxa"/>
            <w:tcBorders>
              <w:top w:val="single" w:sz="4" w:space="0" w:color="auto"/>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Строка над письмами</w:t>
            </w:r>
          </w:p>
        </w:tc>
        <w:tc>
          <w:tcPr>
            <w:tcW w:w="1805" w:type="dxa"/>
            <w:tcBorders>
              <w:top w:val="single" w:sz="4" w:space="0" w:color="auto"/>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 xml:space="preserve">1000 показов </w:t>
            </w:r>
          </w:p>
        </w:tc>
        <w:tc>
          <w:tcPr>
            <w:tcW w:w="1527" w:type="dxa"/>
            <w:tcBorders>
              <w:top w:val="single" w:sz="4" w:space="0" w:color="auto"/>
              <w:left w:val="nil"/>
              <w:bottom w:val="single" w:sz="4" w:space="0" w:color="auto"/>
              <w:right w:val="single" w:sz="4" w:space="0" w:color="auto"/>
            </w:tcBorders>
            <w:shd w:val="clear" w:color="auto" w:fill="auto"/>
            <w:noWrap/>
            <w:vAlign w:val="bottom"/>
          </w:tcPr>
          <w:p w:rsidR="00DB5038" w:rsidRPr="00DB5038" w:rsidRDefault="00DB5038" w:rsidP="00DB5038">
            <w:pPr>
              <w:jc w:val="center"/>
              <w:rPr>
                <w:color w:val="000000"/>
                <w:sz w:val="20"/>
                <w:szCs w:val="20"/>
              </w:rPr>
            </w:pPr>
            <w:r w:rsidRPr="00DB5038">
              <w:rPr>
                <w:color w:val="000000"/>
                <w:sz w:val="20"/>
                <w:szCs w:val="20"/>
              </w:rPr>
              <w:t>52,46</w:t>
            </w:r>
          </w:p>
        </w:tc>
        <w:tc>
          <w:tcPr>
            <w:tcW w:w="2160" w:type="dxa"/>
            <w:tcBorders>
              <w:top w:val="single" w:sz="4" w:space="0" w:color="auto"/>
              <w:left w:val="nil"/>
              <w:bottom w:val="single" w:sz="4" w:space="0" w:color="auto"/>
              <w:right w:val="single" w:sz="4" w:space="0" w:color="auto"/>
            </w:tcBorders>
            <w:vAlign w:val="center"/>
          </w:tcPr>
          <w:p w:rsidR="00DB5038" w:rsidRPr="00DB5038" w:rsidRDefault="00DB5038" w:rsidP="00DB5038">
            <w:pPr>
              <w:spacing w:after="12" w:line="269" w:lineRule="auto"/>
              <w:jc w:val="center"/>
              <w:rPr>
                <w:color w:val="000000"/>
                <w:sz w:val="20"/>
                <w:szCs w:val="20"/>
              </w:rPr>
            </w:pPr>
            <w:r w:rsidRPr="00DB5038">
              <w:rPr>
                <w:color w:val="000000"/>
                <w:sz w:val="20"/>
                <w:szCs w:val="20"/>
              </w:rPr>
              <w:t>61,9</w:t>
            </w:r>
          </w:p>
        </w:tc>
      </w:tr>
    </w:tbl>
    <w:p w:rsidR="00DB5038" w:rsidRPr="00DB5038" w:rsidRDefault="00DB5038" w:rsidP="00DB5038">
      <w:pPr>
        <w:rPr>
          <w:b/>
          <w:sz w:val="20"/>
          <w:szCs w:val="20"/>
        </w:rPr>
      </w:pPr>
    </w:p>
    <w:p w:rsidR="00DB5038" w:rsidRPr="00DB5038" w:rsidRDefault="00DB5038" w:rsidP="00DB5038">
      <w:pPr>
        <w:pStyle w:val="a7"/>
        <w:numPr>
          <w:ilvl w:val="1"/>
          <w:numId w:val="38"/>
        </w:numPr>
        <w:rPr>
          <w:b/>
          <w:sz w:val="20"/>
          <w:szCs w:val="20"/>
        </w:rPr>
      </w:pPr>
      <w:r w:rsidRPr="00DB5038">
        <w:rPr>
          <w:b/>
          <w:sz w:val="20"/>
          <w:szCs w:val="20"/>
        </w:rPr>
        <w:t xml:space="preserve"> Игры </w:t>
      </w:r>
      <w:r w:rsidRPr="00DB5038">
        <w:rPr>
          <w:b/>
          <w:sz w:val="20"/>
          <w:szCs w:val="20"/>
          <w:lang w:val="en-US"/>
        </w:rPr>
        <w:t>Mail</w:t>
      </w:r>
      <w:r w:rsidRPr="00DB5038">
        <w:rPr>
          <w:b/>
          <w:sz w:val="20"/>
          <w:szCs w:val="20"/>
        </w:rPr>
        <w:t>.</w:t>
      </w:r>
      <w:r w:rsidRPr="00DB5038">
        <w:rPr>
          <w:b/>
          <w:sz w:val="20"/>
          <w:szCs w:val="20"/>
          <w:lang w:val="en-US"/>
        </w:rPr>
        <w:t>ru</w:t>
      </w:r>
      <w:r w:rsidRPr="00DB5038">
        <w:rPr>
          <w:b/>
          <w:sz w:val="20"/>
          <w:szCs w:val="20"/>
        </w:rPr>
        <w:t xml:space="preserve"> </w:t>
      </w:r>
    </w:p>
    <w:tbl>
      <w:tblPr>
        <w:tblW w:w="9781" w:type="dxa"/>
        <w:tblInd w:w="136" w:type="dxa"/>
        <w:tblLook w:val="04A0" w:firstRow="1" w:lastRow="0" w:firstColumn="1" w:lastColumn="0" w:noHBand="0" w:noVBand="1"/>
      </w:tblPr>
      <w:tblGrid>
        <w:gridCol w:w="2836"/>
        <w:gridCol w:w="1984"/>
        <w:gridCol w:w="1843"/>
        <w:gridCol w:w="1559"/>
        <w:gridCol w:w="1559"/>
      </w:tblGrid>
      <w:tr w:rsidR="00DB5038" w:rsidRPr="00DB5038" w:rsidTr="00DB5038">
        <w:trPr>
          <w:trHeight w:val="300"/>
        </w:trPr>
        <w:tc>
          <w:tcPr>
            <w:tcW w:w="28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353535"/>
                <w:sz w:val="20"/>
                <w:szCs w:val="20"/>
                <w:shd w:val="clear" w:color="auto" w:fill="FFFFFF"/>
              </w:rPr>
            </w:pPr>
            <w:r w:rsidRPr="00DB5038">
              <w:rPr>
                <w:color w:val="353535"/>
                <w:sz w:val="20"/>
                <w:szCs w:val="20"/>
                <w:shd w:val="clear" w:color="auto" w:fill="FFFFFF"/>
              </w:rPr>
              <w:t>Позиция</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Формат</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 xml:space="preserve">Единица измерения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Стоимость размещения, без учета НДС</w:t>
            </w:r>
          </w:p>
        </w:tc>
        <w:tc>
          <w:tcPr>
            <w:tcW w:w="1559" w:type="dxa"/>
            <w:tcBorders>
              <w:top w:val="single" w:sz="4" w:space="0" w:color="auto"/>
              <w:left w:val="nil"/>
              <w:bottom w:val="single" w:sz="4" w:space="0" w:color="auto"/>
              <w:right w:val="single" w:sz="4" w:space="0" w:color="auto"/>
            </w:tcBorders>
            <w:shd w:val="clear" w:color="000000" w:fill="FFFFFF"/>
          </w:tcPr>
          <w:p w:rsidR="00DB5038" w:rsidRPr="00DB5038" w:rsidRDefault="00DB5038" w:rsidP="00DB5038">
            <w:pPr>
              <w:jc w:val="center"/>
              <w:rPr>
                <w:color w:val="000000"/>
                <w:sz w:val="20"/>
                <w:szCs w:val="20"/>
              </w:rPr>
            </w:pPr>
            <w:r w:rsidRPr="00DB5038">
              <w:rPr>
                <w:color w:val="000000"/>
                <w:sz w:val="20"/>
                <w:szCs w:val="20"/>
              </w:rPr>
              <w:t>Стоимость размещения, с учетом НДС</w:t>
            </w:r>
          </w:p>
        </w:tc>
      </w:tr>
      <w:tr w:rsidR="00DB5038" w:rsidRPr="00DB5038" w:rsidTr="00DB5038">
        <w:trPr>
          <w:trHeight w:val="300"/>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353535"/>
                <w:sz w:val="20"/>
                <w:szCs w:val="20"/>
                <w:shd w:val="clear" w:color="auto" w:fill="FFFFFF"/>
              </w:rPr>
              <w:t>Все страницы,</w:t>
            </w:r>
            <w:r w:rsidRPr="00DB5038">
              <w:rPr>
                <w:color w:val="353535"/>
                <w:sz w:val="20"/>
                <w:szCs w:val="20"/>
              </w:rPr>
              <w:br/>
            </w:r>
            <w:r w:rsidRPr="00DB5038">
              <w:rPr>
                <w:color w:val="353535"/>
                <w:sz w:val="20"/>
                <w:szCs w:val="20"/>
                <w:shd w:val="clear" w:color="auto" w:fill="FFFFFF"/>
              </w:rPr>
              <w:t>справа</w:t>
            </w:r>
          </w:p>
        </w:tc>
        <w:tc>
          <w:tcPr>
            <w:tcW w:w="1984" w:type="dxa"/>
            <w:tcBorders>
              <w:top w:val="nil"/>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 xml:space="preserve">240х400 </w:t>
            </w:r>
          </w:p>
        </w:tc>
        <w:tc>
          <w:tcPr>
            <w:tcW w:w="1843" w:type="dxa"/>
            <w:tcBorders>
              <w:top w:val="nil"/>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 xml:space="preserve">1000 показов </w:t>
            </w:r>
          </w:p>
        </w:tc>
        <w:tc>
          <w:tcPr>
            <w:tcW w:w="1559" w:type="dxa"/>
            <w:tcBorders>
              <w:top w:val="nil"/>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298,08</w:t>
            </w:r>
          </w:p>
        </w:tc>
        <w:tc>
          <w:tcPr>
            <w:tcW w:w="1559" w:type="dxa"/>
            <w:tcBorders>
              <w:top w:val="nil"/>
              <w:left w:val="nil"/>
              <w:bottom w:val="single" w:sz="4" w:space="0" w:color="auto"/>
              <w:right w:val="single" w:sz="4" w:space="0" w:color="auto"/>
            </w:tcBorders>
          </w:tcPr>
          <w:p w:rsidR="00DB5038" w:rsidRPr="00DB5038" w:rsidRDefault="00DB5038" w:rsidP="00DB5038">
            <w:pPr>
              <w:jc w:val="center"/>
              <w:rPr>
                <w:color w:val="000000"/>
                <w:sz w:val="20"/>
                <w:szCs w:val="20"/>
              </w:rPr>
            </w:pPr>
            <w:r w:rsidRPr="00DB5038">
              <w:rPr>
                <w:color w:val="000000"/>
                <w:sz w:val="20"/>
                <w:szCs w:val="20"/>
              </w:rPr>
              <w:t>351,73</w:t>
            </w:r>
          </w:p>
        </w:tc>
      </w:tr>
      <w:tr w:rsidR="00DB5038" w:rsidRPr="00DB5038" w:rsidTr="00DB5038">
        <w:trPr>
          <w:trHeight w:val="300"/>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353535"/>
                <w:sz w:val="20"/>
                <w:szCs w:val="20"/>
                <w:shd w:val="clear" w:color="auto" w:fill="ECECEC"/>
              </w:rPr>
              <w:t>Страницы фичеров, рецензий, превью, секретов</w:t>
            </w:r>
          </w:p>
        </w:tc>
        <w:tc>
          <w:tcPr>
            <w:tcW w:w="1984" w:type="dxa"/>
            <w:tcBorders>
              <w:top w:val="nil"/>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Контент-ролл</w:t>
            </w:r>
          </w:p>
        </w:tc>
        <w:tc>
          <w:tcPr>
            <w:tcW w:w="1843" w:type="dxa"/>
            <w:tcBorders>
              <w:top w:val="nil"/>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 xml:space="preserve">1000 показов </w:t>
            </w:r>
          </w:p>
        </w:tc>
        <w:tc>
          <w:tcPr>
            <w:tcW w:w="1559" w:type="dxa"/>
            <w:tcBorders>
              <w:top w:val="nil"/>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294,75</w:t>
            </w:r>
          </w:p>
        </w:tc>
        <w:tc>
          <w:tcPr>
            <w:tcW w:w="1559" w:type="dxa"/>
            <w:tcBorders>
              <w:top w:val="nil"/>
              <w:left w:val="nil"/>
              <w:bottom w:val="single" w:sz="4" w:space="0" w:color="auto"/>
              <w:right w:val="single" w:sz="4" w:space="0" w:color="auto"/>
            </w:tcBorders>
          </w:tcPr>
          <w:p w:rsidR="00DB5038" w:rsidRPr="00DB5038" w:rsidRDefault="00DB5038" w:rsidP="00DB5038">
            <w:pPr>
              <w:jc w:val="center"/>
              <w:rPr>
                <w:color w:val="000000"/>
                <w:sz w:val="20"/>
                <w:szCs w:val="20"/>
              </w:rPr>
            </w:pPr>
            <w:r w:rsidRPr="00DB5038">
              <w:rPr>
                <w:color w:val="000000"/>
                <w:sz w:val="20"/>
                <w:szCs w:val="20"/>
              </w:rPr>
              <w:t>347,80</w:t>
            </w:r>
          </w:p>
        </w:tc>
      </w:tr>
      <w:tr w:rsidR="00DB5038" w:rsidRPr="00DB5038" w:rsidTr="00DB5038">
        <w:trPr>
          <w:trHeight w:val="300"/>
        </w:trPr>
        <w:tc>
          <w:tcPr>
            <w:tcW w:w="2836" w:type="dxa"/>
            <w:tcBorders>
              <w:top w:val="nil"/>
              <w:left w:val="single" w:sz="4" w:space="0" w:color="auto"/>
              <w:bottom w:val="nil"/>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353535"/>
                <w:sz w:val="20"/>
                <w:szCs w:val="20"/>
                <w:shd w:val="clear" w:color="auto" w:fill="FFFFFF"/>
              </w:rPr>
              <w:t>Игры</w:t>
            </w:r>
            <w:r w:rsidRPr="00DB5038">
              <w:rPr>
                <w:color w:val="353535"/>
                <w:sz w:val="20"/>
                <w:szCs w:val="20"/>
              </w:rPr>
              <w:br/>
            </w:r>
            <w:r w:rsidRPr="00DB5038">
              <w:rPr>
                <w:color w:val="353535"/>
                <w:sz w:val="20"/>
                <w:szCs w:val="20"/>
                <w:shd w:val="clear" w:color="auto" w:fill="FFFFFF"/>
              </w:rPr>
              <w:t>Все страницы</w:t>
            </w:r>
          </w:p>
        </w:tc>
        <w:tc>
          <w:tcPr>
            <w:tcW w:w="1984" w:type="dxa"/>
            <w:tcBorders>
              <w:top w:val="nil"/>
              <w:left w:val="nil"/>
              <w:bottom w:val="nil"/>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100%*250</w:t>
            </w:r>
          </w:p>
        </w:tc>
        <w:tc>
          <w:tcPr>
            <w:tcW w:w="1843" w:type="dxa"/>
            <w:tcBorders>
              <w:top w:val="nil"/>
              <w:left w:val="nil"/>
              <w:bottom w:val="nil"/>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 xml:space="preserve">1000 показов </w:t>
            </w:r>
          </w:p>
        </w:tc>
        <w:tc>
          <w:tcPr>
            <w:tcW w:w="1559" w:type="dxa"/>
            <w:tcBorders>
              <w:top w:val="nil"/>
              <w:left w:val="nil"/>
              <w:bottom w:val="nil"/>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320,30</w:t>
            </w:r>
          </w:p>
        </w:tc>
        <w:tc>
          <w:tcPr>
            <w:tcW w:w="1559" w:type="dxa"/>
            <w:tcBorders>
              <w:top w:val="nil"/>
              <w:left w:val="nil"/>
              <w:bottom w:val="nil"/>
              <w:right w:val="single" w:sz="4" w:space="0" w:color="auto"/>
            </w:tcBorders>
          </w:tcPr>
          <w:p w:rsidR="00DB5038" w:rsidRPr="00DB5038" w:rsidRDefault="00DB5038" w:rsidP="00DB5038">
            <w:pPr>
              <w:jc w:val="center"/>
              <w:rPr>
                <w:color w:val="000000"/>
                <w:sz w:val="20"/>
                <w:szCs w:val="20"/>
              </w:rPr>
            </w:pPr>
            <w:r w:rsidRPr="00DB5038">
              <w:rPr>
                <w:color w:val="000000"/>
                <w:sz w:val="20"/>
                <w:szCs w:val="20"/>
              </w:rPr>
              <w:t>377,95</w:t>
            </w:r>
          </w:p>
        </w:tc>
      </w:tr>
      <w:tr w:rsidR="00DB5038" w:rsidRPr="00DB5038" w:rsidTr="00DB5038">
        <w:trPr>
          <w:trHeight w:val="300"/>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rsidR="00DB5038" w:rsidRPr="00DB5038" w:rsidRDefault="00DB5038" w:rsidP="00DB5038">
            <w:pPr>
              <w:rPr>
                <w:color w:val="000000"/>
                <w:sz w:val="20"/>
                <w:szCs w:val="20"/>
              </w:rPr>
            </w:pPr>
          </w:p>
        </w:tc>
        <w:tc>
          <w:tcPr>
            <w:tcW w:w="1984" w:type="dxa"/>
            <w:tcBorders>
              <w:top w:val="nil"/>
              <w:left w:val="nil"/>
              <w:bottom w:val="single" w:sz="4" w:space="0" w:color="auto"/>
              <w:right w:val="single" w:sz="4" w:space="0" w:color="auto"/>
            </w:tcBorders>
            <w:shd w:val="clear" w:color="auto" w:fill="auto"/>
            <w:noWrap/>
            <w:vAlign w:val="bottom"/>
            <w:hideMark/>
          </w:tcPr>
          <w:p w:rsidR="00DB5038" w:rsidRPr="00DB5038" w:rsidRDefault="00DB5038" w:rsidP="00DB5038">
            <w:pPr>
              <w:rPr>
                <w:color w:val="000000"/>
                <w:sz w:val="20"/>
                <w:szCs w:val="20"/>
              </w:rPr>
            </w:pPr>
          </w:p>
        </w:tc>
        <w:tc>
          <w:tcPr>
            <w:tcW w:w="1843" w:type="dxa"/>
            <w:tcBorders>
              <w:top w:val="nil"/>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p>
        </w:tc>
        <w:tc>
          <w:tcPr>
            <w:tcW w:w="1559" w:type="dxa"/>
            <w:tcBorders>
              <w:top w:val="nil"/>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p>
        </w:tc>
        <w:tc>
          <w:tcPr>
            <w:tcW w:w="1559" w:type="dxa"/>
            <w:tcBorders>
              <w:top w:val="nil"/>
              <w:left w:val="nil"/>
              <w:bottom w:val="single" w:sz="4" w:space="0" w:color="auto"/>
              <w:right w:val="single" w:sz="4" w:space="0" w:color="auto"/>
            </w:tcBorders>
          </w:tcPr>
          <w:p w:rsidR="00DB5038" w:rsidRPr="00DB5038" w:rsidRDefault="00DB5038" w:rsidP="00DB5038">
            <w:pPr>
              <w:jc w:val="center"/>
              <w:rPr>
                <w:color w:val="000000"/>
                <w:sz w:val="20"/>
                <w:szCs w:val="20"/>
              </w:rPr>
            </w:pPr>
          </w:p>
        </w:tc>
      </w:tr>
    </w:tbl>
    <w:p w:rsidR="00DB5038" w:rsidRPr="00DB5038" w:rsidRDefault="00DB5038" w:rsidP="00DB5038">
      <w:pPr>
        <w:rPr>
          <w:b/>
          <w:sz w:val="20"/>
          <w:szCs w:val="20"/>
          <w:lang w:val="en-US"/>
        </w:rPr>
      </w:pPr>
    </w:p>
    <w:p w:rsidR="00DB5038" w:rsidRPr="00DB5038" w:rsidRDefault="00DB5038" w:rsidP="00DB5038">
      <w:pPr>
        <w:pStyle w:val="a7"/>
        <w:numPr>
          <w:ilvl w:val="1"/>
          <w:numId w:val="38"/>
        </w:numPr>
        <w:rPr>
          <w:b/>
          <w:sz w:val="20"/>
          <w:szCs w:val="20"/>
          <w:lang w:val="en-US"/>
        </w:rPr>
      </w:pPr>
      <w:r w:rsidRPr="00DB5038">
        <w:rPr>
          <w:b/>
          <w:sz w:val="20"/>
          <w:szCs w:val="20"/>
        </w:rPr>
        <w:t xml:space="preserve">Ответы </w:t>
      </w:r>
      <w:r w:rsidRPr="00DB5038">
        <w:rPr>
          <w:b/>
          <w:sz w:val="20"/>
          <w:szCs w:val="20"/>
          <w:lang w:val="en-US"/>
        </w:rPr>
        <w:t xml:space="preserve">Mail.ru </w:t>
      </w:r>
    </w:p>
    <w:tbl>
      <w:tblPr>
        <w:tblW w:w="9923" w:type="dxa"/>
        <w:tblInd w:w="-5" w:type="dxa"/>
        <w:tblLook w:val="04A0" w:firstRow="1" w:lastRow="0" w:firstColumn="1" w:lastColumn="0" w:noHBand="0" w:noVBand="1"/>
      </w:tblPr>
      <w:tblGrid>
        <w:gridCol w:w="2836"/>
        <w:gridCol w:w="1984"/>
        <w:gridCol w:w="1701"/>
        <w:gridCol w:w="1701"/>
        <w:gridCol w:w="1701"/>
      </w:tblGrid>
      <w:tr w:rsidR="00DB5038" w:rsidRPr="00DB5038" w:rsidTr="00DB5038">
        <w:trPr>
          <w:trHeight w:val="194"/>
        </w:trPr>
        <w:tc>
          <w:tcPr>
            <w:tcW w:w="28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353535"/>
                <w:sz w:val="20"/>
                <w:szCs w:val="20"/>
                <w:shd w:val="clear" w:color="auto" w:fill="FFFFFF"/>
              </w:rPr>
            </w:pPr>
            <w:r w:rsidRPr="00DB5038">
              <w:rPr>
                <w:color w:val="353535"/>
                <w:sz w:val="20"/>
                <w:szCs w:val="20"/>
                <w:shd w:val="clear" w:color="auto" w:fill="FFFFFF"/>
              </w:rPr>
              <w:t>Позиция</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Формат</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 xml:space="preserve">Единица измерения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Стоимость размещения, без учета НДС</w:t>
            </w:r>
          </w:p>
        </w:tc>
        <w:tc>
          <w:tcPr>
            <w:tcW w:w="1701" w:type="dxa"/>
            <w:tcBorders>
              <w:top w:val="single" w:sz="4" w:space="0" w:color="auto"/>
              <w:left w:val="nil"/>
              <w:bottom w:val="single" w:sz="4" w:space="0" w:color="auto"/>
              <w:right w:val="single" w:sz="4" w:space="0" w:color="auto"/>
            </w:tcBorders>
            <w:shd w:val="clear" w:color="000000" w:fill="FFFFFF"/>
          </w:tcPr>
          <w:p w:rsidR="00DB5038" w:rsidRPr="00DB5038" w:rsidRDefault="00DB5038" w:rsidP="00DB5038">
            <w:pPr>
              <w:jc w:val="center"/>
              <w:rPr>
                <w:color w:val="000000"/>
                <w:sz w:val="20"/>
                <w:szCs w:val="20"/>
              </w:rPr>
            </w:pPr>
            <w:r w:rsidRPr="00DB5038">
              <w:rPr>
                <w:color w:val="000000"/>
                <w:sz w:val="20"/>
                <w:szCs w:val="20"/>
              </w:rPr>
              <w:t>Стоимость размещения, с учетом НДС</w:t>
            </w:r>
          </w:p>
        </w:tc>
      </w:tr>
      <w:tr w:rsidR="00DB5038" w:rsidRPr="00DB5038" w:rsidTr="00DB5038">
        <w:trPr>
          <w:trHeight w:val="194"/>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353535"/>
                <w:sz w:val="20"/>
                <w:szCs w:val="20"/>
                <w:shd w:val="clear" w:color="auto" w:fill="FFFFFF"/>
              </w:rPr>
              <w:t>Все страницы,</w:t>
            </w:r>
            <w:r w:rsidRPr="00DB5038">
              <w:rPr>
                <w:color w:val="353535"/>
                <w:sz w:val="20"/>
                <w:szCs w:val="20"/>
              </w:rPr>
              <w:br/>
            </w:r>
            <w:r w:rsidRPr="00DB5038">
              <w:rPr>
                <w:color w:val="353535"/>
                <w:sz w:val="20"/>
                <w:szCs w:val="20"/>
                <w:shd w:val="clear" w:color="auto" w:fill="FFFFFF"/>
              </w:rPr>
              <w:t>справа</w:t>
            </w:r>
          </w:p>
        </w:tc>
        <w:tc>
          <w:tcPr>
            <w:tcW w:w="1984" w:type="dxa"/>
            <w:tcBorders>
              <w:top w:val="nil"/>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 xml:space="preserve">240х400 </w:t>
            </w:r>
          </w:p>
        </w:tc>
        <w:tc>
          <w:tcPr>
            <w:tcW w:w="1701" w:type="dxa"/>
            <w:tcBorders>
              <w:top w:val="nil"/>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 xml:space="preserve">1000 показов </w:t>
            </w:r>
          </w:p>
        </w:tc>
        <w:tc>
          <w:tcPr>
            <w:tcW w:w="1701" w:type="dxa"/>
            <w:tcBorders>
              <w:top w:val="nil"/>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152,37</w:t>
            </w:r>
          </w:p>
        </w:tc>
        <w:tc>
          <w:tcPr>
            <w:tcW w:w="1701" w:type="dxa"/>
            <w:tcBorders>
              <w:top w:val="nil"/>
              <w:left w:val="nil"/>
              <w:bottom w:val="single" w:sz="4" w:space="0" w:color="auto"/>
              <w:right w:val="single" w:sz="4" w:space="0" w:color="auto"/>
            </w:tcBorders>
          </w:tcPr>
          <w:p w:rsidR="00DB5038" w:rsidRPr="00DB5038" w:rsidRDefault="00DB5038" w:rsidP="00DB5038">
            <w:pPr>
              <w:jc w:val="center"/>
              <w:rPr>
                <w:color w:val="000000"/>
                <w:sz w:val="20"/>
                <w:szCs w:val="20"/>
              </w:rPr>
            </w:pPr>
            <w:r w:rsidRPr="00DB5038">
              <w:rPr>
                <w:color w:val="000000"/>
                <w:sz w:val="20"/>
                <w:szCs w:val="20"/>
              </w:rPr>
              <w:t>179,8</w:t>
            </w:r>
          </w:p>
        </w:tc>
      </w:tr>
    </w:tbl>
    <w:p w:rsidR="00DB5038" w:rsidRPr="00DB5038" w:rsidRDefault="00DB5038" w:rsidP="00DB5038">
      <w:pPr>
        <w:rPr>
          <w:b/>
          <w:sz w:val="20"/>
          <w:szCs w:val="20"/>
        </w:rPr>
      </w:pPr>
    </w:p>
    <w:p w:rsidR="00DB5038" w:rsidRDefault="00DB5038" w:rsidP="00DB5038">
      <w:pPr>
        <w:rPr>
          <w:b/>
          <w:sz w:val="20"/>
          <w:szCs w:val="20"/>
          <w:lang w:val="en-US"/>
        </w:rPr>
      </w:pPr>
    </w:p>
    <w:p w:rsidR="00DB5038" w:rsidRDefault="00DB5038" w:rsidP="00DB5038">
      <w:pPr>
        <w:rPr>
          <w:b/>
          <w:sz w:val="20"/>
          <w:szCs w:val="20"/>
          <w:lang w:val="en-US"/>
        </w:rPr>
      </w:pPr>
    </w:p>
    <w:p w:rsidR="00DB5038" w:rsidRDefault="00DB5038" w:rsidP="00DB5038">
      <w:pPr>
        <w:rPr>
          <w:b/>
          <w:sz w:val="20"/>
          <w:szCs w:val="20"/>
          <w:lang w:val="en-US"/>
        </w:rPr>
      </w:pPr>
    </w:p>
    <w:p w:rsidR="00DB5038" w:rsidRDefault="00DB5038" w:rsidP="00DB5038">
      <w:pPr>
        <w:rPr>
          <w:b/>
          <w:sz w:val="20"/>
          <w:szCs w:val="20"/>
          <w:lang w:val="en-US"/>
        </w:rPr>
      </w:pPr>
    </w:p>
    <w:p w:rsidR="00DB5038" w:rsidRDefault="00DB5038" w:rsidP="00DB5038">
      <w:pPr>
        <w:rPr>
          <w:b/>
          <w:sz w:val="20"/>
          <w:szCs w:val="20"/>
          <w:lang w:val="en-US"/>
        </w:rPr>
      </w:pPr>
    </w:p>
    <w:p w:rsidR="00DB5038" w:rsidRDefault="00DB5038" w:rsidP="00DB5038">
      <w:pPr>
        <w:rPr>
          <w:b/>
          <w:sz w:val="20"/>
          <w:szCs w:val="20"/>
          <w:lang w:val="en-US"/>
        </w:rPr>
      </w:pPr>
    </w:p>
    <w:p w:rsidR="00DB5038" w:rsidRPr="00DB5038" w:rsidRDefault="00DB5038" w:rsidP="00DB5038">
      <w:pPr>
        <w:rPr>
          <w:b/>
          <w:sz w:val="20"/>
          <w:szCs w:val="20"/>
          <w:lang w:val="en-US"/>
        </w:rPr>
      </w:pPr>
    </w:p>
    <w:p w:rsidR="00DB5038" w:rsidRPr="00DB5038" w:rsidRDefault="00DB5038" w:rsidP="00DB5038">
      <w:pPr>
        <w:rPr>
          <w:b/>
          <w:sz w:val="20"/>
          <w:szCs w:val="20"/>
        </w:rPr>
      </w:pPr>
    </w:p>
    <w:p w:rsidR="00DB5038" w:rsidRPr="00DB5038" w:rsidRDefault="00DB5038" w:rsidP="00DB5038">
      <w:pPr>
        <w:pStyle w:val="a7"/>
        <w:numPr>
          <w:ilvl w:val="1"/>
          <w:numId w:val="38"/>
        </w:numPr>
        <w:rPr>
          <w:b/>
          <w:sz w:val="20"/>
          <w:szCs w:val="20"/>
          <w:lang w:val="en-US"/>
        </w:rPr>
      </w:pPr>
      <w:r w:rsidRPr="00DB5038">
        <w:rPr>
          <w:b/>
          <w:sz w:val="20"/>
          <w:szCs w:val="20"/>
        </w:rPr>
        <w:t xml:space="preserve">Кино </w:t>
      </w:r>
      <w:r w:rsidRPr="00DB5038">
        <w:rPr>
          <w:b/>
          <w:sz w:val="20"/>
          <w:szCs w:val="20"/>
          <w:lang w:val="en-US"/>
        </w:rPr>
        <w:t xml:space="preserve">Mail.ru </w:t>
      </w:r>
    </w:p>
    <w:tbl>
      <w:tblPr>
        <w:tblW w:w="9923" w:type="dxa"/>
        <w:tblInd w:w="-5" w:type="dxa"/>
        <w:tblLook w:val="04A0" w:firstRow="1" w:lastRow="0" w:firstColumn="1" w:lastColumn="0" w:noHBand="0" w:noVBand="1"/>
      </w:tblPr>
      <w:tblGrid>
        <w:gridCol w:w="2836"/>
        <w:gridCol w:w="1984"/>
        <w:gridCol w:w="1701"/>
        <w:gridCol w:w="1701"/>
        <w:gridCol w:w="1701"/>
      </w:tblGrid>
      <w:tr w:rsidR="00DB5038" w:rsidRPr="00DB5038" w:rsidTr="00DB5038">
        <w:trPr>
          <w:trHeight w:val="300"/>
        </w:trPr>
        <w:tc>
          <w:tcPr>
            <w:tcW w:w="28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353535"/>
                <w:sz w:val="20"/>
                <w:szCs w:val="20"/>
                <w:shd w:val="clear" w:color="auto" w:fill="FFFFFF"/>
              </w:rPr>
            </w:pPr>
            <w:r w:rsidRPr="00DB5038">
              <w:rPr>
                <w:color w:val="353535"/>
                <w:sz w:val="20"/>
                <w:szCs w:val="20"/>
                <w:shd w:val="clear" w:color="auto" w:fill="FFFFFF"/>
              </w:rPr>
              <w:t>Позиция</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sz w:val="20"/>
                <w:szCs w:val="20"/>
              </w:rPr>
            </w:pPr>
            <w:r w:rsidRPr="00DB5038">
              <w:rPr>
                <w:sz w:val="20"/>
                <w:szCs w:val="20"/>
              </w:rPr>
              <w:t>Формат</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 xml:space="preserve">Единица измерения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Стоимость размещения, без учета НДС</w:t>
            </w:r>
          </w:p>
        </w:tc>
        <w:tc>
          <w:tcPr>
            <w:tcW w:w="1701" w:type="dxa"/>
            <w:tcBorders>
              <w:top w:val="single" w:sz="4" w:space="0" w:color="auto"/>
              <w:left w:val="nil"/>
              <w:bottom w:val="single" w:sz="4" w:space="0" w:color="auto"/>
              <w:right w:val="single" w:sz="4" w:space="0" w:color="auto"/>
            </w:tcBorders>
            <w:shd w:val="clear" w:color="000000" w:fill="FFFFFF"/>
          </w:tcPr>
          <w:p w:rsidR="00DB5038" w:rsidRPr="00DB5038" w:rsidRDefault="00DB5038" w:rsidP="00DB5038">
            <w:pPr>
              <w:jc w:val="center"/>
              <w:rPr>
                <w:color w:val="000000"/>
                <w:sz w:val="20"/>
                <w:szCs w:val="20"/>
              </w:rPr>
            </w:pPr>
            <w:r w:rsidRPr="00DB5038">
              <w:rPr>
                <w:color w:val="000000"/>
                <w:sz w:val="20"/>
                <w:szCs w:val="20"/>
              </w:rPr>
              <w:t>Стоимость размещения, с учетом НДС</w:t>
            </w:r>
          </w:p>
        </w:tc>
      </w:tr>
      <w:tr w:rsidR="00DB5038" w:rsidRPr="00DB5038" w:rsidTr="00DB5038">
        <w:trPr>
          <w:trHeight w:val="300"/>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353535"/>
                <w:sz w:val="20"/>
                <w:szCs w:val="20"/>
                <w:shd w:val="clear" w:color="auto" w:fill="FFFFFF"/>
              </w:rPr>
              <w:t>Все страницы, кроме страниц фильмов и сериалов с большой картинкой</w:t>
            </w:r>
          </w:p>
        </w:tc>
        <w:tc>
          <w:tcPr>
            <w:tcW w:w="1984" w:type="dxa"/>
            <w:tcBorders>
              <w:top w:val="nil"/>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sz w:val="20"/>
                <w:szCs w:val="20"/>
                <w:shd w:val="clear" w:color="auto" w:fill="FFFFFF"/>
              </w:rPr>
            </w:pPr>
            <w:r w:rsidRPr="00DB5038">
              <w:rPr>
                <w:sz w:val="20"/>
                <w:szCs w:val="20"/>
              </w:rPr>
              <w:fldChar w:fldCharType="begin"/>
            </w:r>
            <w:r w:rsidRPr="00DB5038">
              <w:rPr>
                <w:sz w:val="20"/>
                <w:szCs w:val="20"/>
              </w:rPr>
              <w:instrText xml:space="preserve"> HYPERLINK "https://sales.mail.ru/media/uploads/Kino_100x250.png" \t "_blank" </w:instrText>
            </w:r>
            <w:r w:rsidRPr="00DB5038">
              <w:rPr>
                <w:sz w:val="20"/>
                <w:szCs w:val="20"/>
              </w:rPr>
              <w:fldChar w:fldCharType="separate"/>
            </w:r>
            <w:r w:rsidRPr="00DB5038">
              <w:rPr>
                <w:sz w:val="20"/>
                <w:szCs w:val="20"/>
                <w:shd w:val="clear" w:color="auto" w:fill="FFFFFF"/>
              </w:rPr>
              <w:t>100%х250</w:t>
            </w:r>
          </w:p>
          <w:p w:rsidR="00DB5038" w:rsidRPr="00DB5038" w:rsidRDefault="00DB5038" w:rsidP="00DB5038">
            <w:pPr>
              <w:jc w:val="center"/>
              <w:rPr>
                <w:color w:val="000000"/>
                <w:sz w:val="20"/>
                <w:szCs w:val="20"/>
              </w:rPr>
            </w:pPr>
            <w:r w:rsidRPr="00DB5038">
              <w:rPr>
                <w:sz w:val="20"/>
                <w:szCs w:val="20"/>
              </w:rPr>
              <w:fldChar w:fldCharType="end"/>
            </w:r>
          </w:p>
        </w:tc>
        <w:tc>
          <w:tcPr>
            <w:tcW w:w="1701" w:type="dxa"/>
            <w:tcBorders>
              <w:top w:val="nil"/>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 xml:space="preserve">1000 показов </w:t>
            </w:r>
          </w:p>
        </w:tc>
        <w:tc>
          <w:tcPr>
            <w:tcW w:w="1701" w:type="dxa"/>
            <w:tcBorders>
              <w:top w:val="nil"/>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367,85</w:t>
            </w:r>
          </w:p>
        </w:tc>
        <w:tc>
          <w:tcPr>
            <w:tcW w:w="1701" w:type="dxa"/>
            <w:tcBorders>
              <w:top w:val="nil"/>
              <w:left w:val="nil"/>
              <w:bottom w:val="single" w:sz="4" w:space="0" w:color="auto"/>
              <w:right w:val="single" w:sz="4" w:space="0" w:color="auto"/>
            </w:tcBorders>
          </w:tcPr>
          <w:p w:rsidR="00DB5038" w:rsidRPr="00DB5038" w:rsidRDefault="00DB5038" w:rsidP="00DB5038">
            <w:pPr>
              <w:jc w:val="center"/>
              <w:rPr>
                <w:color w:val="000000"/>
                <w:sz w:val="20"/>
                <w:szCs w:val="20"/>
              </w:rPr>
            </w:pPr>
            <w:r w:rsidRPr="00DB5038">
              <w:rPr>
                <w:color w:val="000000"/>
                <w:sz w:val="20"/>
                <w:szCs w:val="20"/>
              </w:rPr>
              <w:t>434,07</w:t>
            </w:r>
          </w:p>
        </w:tc>
      </w:tr>
      <w:tr w:rsidR="00DB5038" w:rsidRPr="00DB5038" w:rsidTr="00DB5038">
        <w:trPr>
          <w:trHeight w:val="300"/>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353535"/>
                <w:sz w:val="20"/>
                <w:szCs w:val="20"/>
                <w:shd w:val="clear" w:color="auto" w:fill="ECECEC"/>
              </w:rPr>
              <w:t>Все страницы</w:t>
            </w:r>
          </w:p>
        </w:tc>
        <w:tc>
          <w:tcPr>
            <w:tcW w:w="1984" w:type="dxa"/>
            <w:tcBorders>
              <w:top w:val="nil"/>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lang w:val="en-US"/>
              </w:rPr>
            </w:pPr>
            <w:r w:rsidRPr="00DB5038">
              <w:rPr>
                <w:color w:val="000000"/>
                <w:sz w:val="20"/>
                <w:szCs w:val="20"/>
                <w:lang w:val="en-US"/>
              </w:rPr>
              <w:t>240*400</w:t>
            </w:r>
          </w:p>
        </w:tc>
        <w:tc>
          <w:tcPr>
            <w:tcW w:w="1701" w:type="dxa"/>
            <w:tcBorders>
              <w:top w:val="nil"/>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 xml:space="preserve">1000 показов </w:t>
            </w:r>
          </w:p>
        </w:tc>
        <w:tc>
          <w:tcPr>
            <w:tcW w:w="1701" w:type="dxa"/>
            <w:tcBorders>
              <w:top w:val="nil"/>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345,54</w:t>
            </w:r>
          </w:p>
        </w:tc>
        <w:tc>
          <w:tcPr>
            <w:tcW w:w="1701" w:type="dxa"/>
            <w:tcBorders>
              <w:top w:val="nil"/>
              <w:left w:val="nil"/>
              <w:bottom w:val="single" w:sz="4" w:space="0" w:color="auto"/>
              <w:right w:val="single" w:sz="4" w:space="0" w:color="auto"/>
            </w:tcBorders>
          </w:tcPr>
          <w:p w:rsidR="00DB5038" w:rsidRPr="00DB5038" w:rsidRDefault="00DB5038" w:rsidP="00DB5038">
            <w:pPr>
              <w:jc w:val="center"/>
              <w:rPr>
                <w:color w:val="000000"/>
                <w:sz w:val="20"/>
                <w:szCs w:val="20"/>
              </w:rPr>
            </w:pPr>
            <w:r w:rsidRPr="00DB5038">
              <w:rPr>
                <w:color w:val="000000"/>
                <w:sz w:val="20"/>
                <w:szCs w:val="20"/>
              </w:rPr>
              <w:t>407,73</w:t>
            </w:r>
          </w:p>
        </w:tc>
      </w:tr>
      <w:tr w:rsidR="00DB5038" w:rsidRPr="00DB5038" w:rsidTr="00DB5038">
        <w:trPr>
          <w:trHeight w:val="300"/>
        </w:trPr>
        <w:tc>
          <w:tcPr>
            <w:tcW w:w="2836" w:type="dxa"/>
            <w:tcBorders>
              <w:top w:val="nil"/>
              <w:left w:val="single" w:sz="4" w:space="0" w:color="auto"/>
              <w:bottom w:val="nil"/>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353535"/>
                <w:sz w:val="20"/>
                <w:szCs w:val="20"/>
                <w:shd w:val="clear" w:color="auto" w:fill="FFFFFF"/>
              </w:rPr>
              <w:t>Все страницы</w:t>
            </w:r>
          </w:p>
        </w:tc>
        <w:tc>
          <w:tcPr>
            <w:tcW w:w="1984" w:type="dxa"/>
            <w:tcBorders>
              <w:top w:val="nil"/>
              <w:left w:val="nil"/>
              <w:bottom w:val="nil"/>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 xml:space="preserve">Текстово-графический блок </w:t>
            </w:r>
          </w:p>
        </w:tc>
        <w:tc>
          <w:tcPr>
            <w:tcW w:w="1701" w:type="dxa"/>
            <w:tcBorders>
              <w:top w:val="nil"/>
              <w:left w:val="nil"/>
              <w:bottom w:val="nil"/>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 xml:space="preserve">1000 показов </w:t>
            </w:r>
          </w:p>
        </w:tc>
        <w:tc>
          <w:tcPr>
            <w:tcW w:w="1701" w:type="dxa"/>
            <w:tcBorders>
              <w:top w:val="nil"/>
              <w:left w:val="nil"/>
              <w:bottom w:val="nil"/>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101,58</w:t>
            </w:r>
          </w:p>
        </w:tc>
        <w:tc>
          <w:tcPr>
            <w:tcW w:w="1701" w:type="dxa"/>
            <w:tcBorders>
              <w:top w:val="nil"/>
              <w:left w:val="nil"/>
              <w:bottom w:val="nil"/>
              <w:right w:val="single" w:sz="4" w:space="0" w:color="auto"/>
            </w:tcBorders>
          </w:tcPr>
          <w:p w:rsidR="00DB5038" w:rsidRPr="00DB5038" w:rsidRDefault="00DB5038" w:rsidP="00DB5038">
            <w:pPr>
              <w:jc w:val="center"/>
              <w:rPr>
                <w:color w:val="000000"/>
                <w:sz w:val="20"/>
                <w:szCs w:val="20"/>
              </w:rPr>
            </w:pPr>
            <w:r w:rsidRPr="00DB5038">
              <w:rPr>
                <w:color w:val="000000"/>
                <w:sz w:val="20"/>
                <w:szCs w:val="20"/>
              </w:rPr>
              <w:t>119,87</w:t>
            </w:r>
          </w:p>
        </w:tc>
      </w:tr>
      <w:tr w:rsidR="00DB5038" w:rsidRPr="00DB5038" w:rsidTr="00DB5038">
        <w:trPr>
          <w:trHeight w:val="300"/>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rsidR="00DB5038" w:rsidRPr="00DB5038" w:rsidRDefault="00DB5038" w:rsidP="00DB5038">
            <w:pPr>
              <w:rPr>
                <w:color w:val="000000"/>
                <w:sz w:val="20"/>
                <w:szCs w:val="20"/>
              </w:rPr>
            </w:pPr>
          </w:p>
        </w:tc>
        <w:tc>
          <w:tcPr>
            <w:tcW w:w="1984" w:type="dxa"/>
            <w:tcBorders>
              <w:top w:val="nil"/>
              <w:left w:val="nil"/>
              <w:bottom w:val="single" w:sz="4" w:space="0" w:color="auto"/>
              <w:right w:val="single" w:sz="4" w:space="0" w:color="auto"/>
            </w:tcBorders>
            <w:shd w:val="clear" w:color="auto" w:fill="auto"/>
            <w:noWrap/>
            <w:vAlign w:val="bottom"/>
            <w:hideMark/>
          </w:tcPr>
          <w:p w:rsidR="00DB5038" w:rsidRPr="00DB5038" w:rsidRDefault="00DB5038" w:rsidP="00DB5038">
            <w:pPr>
              <w:rPr>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p>
        </w:tc>
        <w:tc>
          <w:tcPr>
            <w:tcW w:w="1701" w:type="dxa"/>
            <w:tcBorders>
              <w:top w:val="nil"/>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p>
        </w:tc>
        <w:tc>
          <w:tcPr>
            <w:tcW w:w="1701" w:type="dxa"/>
            <w:tcBorders>
              <w:top w:val="nil"/>
              <w:left w:val="nil"/>
              <w:bottom w:val="single" w:sz="4" w:space="0" w:color="auto"/>
              <w:right w:val="single" w:sz="4" w:space="0" w:color="auto"/>
            </w:tcBorders>
          </w:tcPr>
          <w:p w:rsidR="00DB5038" w:rsidRPr="00DB5038" w:rsidRDefault="00DB5038" w:rsidP="00DB5038">
            <w:pPr>
              <w:jc w:val="center"/>
              <w:rPr>
                <w:color w:val="000000"/>
                <w:sz w:val="20"/>
                <w:szCs w:val="20"/>
              </w:rPr>
            </w:pPr>
          </w:p>
        </w:tc>
      </w:tr>
    </w:tbl>
    <w:p w:rsidR="00DB5038" w:rsidRDefault="00DB5038" w:rsidP="00DB5038">
      <w:pPr>
        <w:rPr>
          <w:b/>
          <w:sz w:val="20"/>
          <w:szCs w:val="20"/>
        </w:rPr>
      </w:pPr>
    </w:p>
    <w:p w:rsidR="00DB5038" w:rsidRPr="00DB5038" w:rsidRDefault="00DB5038" w:rsidP="00DB5038">
      <w:pPr>
        <w:rPr>
          <w:b/>
          <w:sz w:val="20"/>
          <w:szCs w:val="20"/>
        </w:rPr>
      </w:pPr>
    </w:p>
    <w:tbl>
      <w:tblPr>
        <w:tblW w:w="9923" w:type="dxa"/>
        <w:tblLook w:val="04A0" w:firstRow="1" w:lastRow="0" w:firstColumn="1" w:lastColumn="0" w:noHBand="0" w:noVBand="1"/>
      </w:tblPr>
      <w:tblGrid>
        <w:gridCol w:w="2836"/>
        <w:gridCol w:w="1984"/>
        <w:gridCol w:w="1701"/>
        <w:gridCol w:w="1701"/>
        <w:gridCol w:w="1701"/>
      </w:tblGrid>
      <w:tr w:rsidR="00DB5038" w:rsidRPr="00DB5038" w:rsidTr="00DB5038">
        <w:trPr>
          <w:trHeight w:val="488"/>
        </w:trPr>
        <w:tc>
          <w:tcPr>
            <w:tcW w:w="2836" w:type="dxa"/>
            <w:tcBorders>
              <w:top w:val="nil"/>
              <w:left w:val="nil"/>
              <w:bottom w:val="nil"/>
              <w:right w:val="nil"/>
            </w:tcBorders>
            <w:shd w:val="clear" w:color="000000" w:fill="FFFFFF"/>
            <w:noWrap/>
            <w:vAlign w:val="bottom"/>
            <w:hideMark/>
          </w:tcPr>
          <w:p w:rsidR="00DB5038" w:rsidRPr="00DB5038" w:rsidRDefault="00DB5038" w:rsidP="00DB5038">
            <w:pPr>
              <w:pStyle w:val="a7"/>
              <w:numPr>
                <w:ilvl w:val="1"/>
                <w:numId w:val="38"/>
              </w:numPr>
              <w:rPr>
                <w:b/>
                <w:bCs/>
                <w:color w:val="000000"/>
                <w:sz w:val="20"/>
                <w:szCs w:val="20"/>
              </w:rPr>
            </w:pPr>
            <w:r w:rsidRPr="00DB5038">
              <w:rPr>
                <w:b/>
                <w:bCs/>
                <w:color w:val="000000"/>
                <w:sz w:val="20"/>
                <w:szCs w:val="20"/>
              </w:rPr>
              <w:t> Одноклассники</w:t>
            </w:r>
          </w:p>
        </w:tc>
        <w:tc>
          <w:tcPr>
            <w:tcW w:w="1984" w:type="dxa"/>
            <w:tcBorders>
              <w:top w:val="nil"/>
              <w:left w:val="nil"/>
              <w:bottom w:val="nil"/>
              <w:right w:val="nil"/>
            </w:tcBorders>
            <w:shd w:val="clear" w:color="000000" w:fill="FFFFFF"/>
            <w:noWrap/>
            <w:vAlign w:val="bottom"/>
            <w:hideMark/>
          </w:tcPr>
          <w:p w:rsidR="00DB5038" w:rsidRPr="00DB5038" w:rsidRDefault="00DB5038" w:rsidP="00DB5038">
            <w:pPr>
              <w:rPr>
                <w:color w:val="000000"/>
                <w:sz w:val="20"/>
                <w:szCs w:val="20"/>
              </w:rPr>
            </w:pPr>
            <w:r w:rsidRPr="00DB5038">
              <w:rPr>
                <w:color w:val="000000"/>
                <w:sz w:val="20"/>
                <w:szCs w:val="20"/>
              </w:rPr>
              <w:t> </w:t>
            </w:r>
          </w:p>
          <w:p w:rsidR="00DB5038" w:rsidRPr="00DB5038" w:rsidRDefault="00DB5038" w:rsidP="00DB5038">
            <w:pPr>
              <w:rPr>
                <w:color w:val="000000"/>
                <w:sz w:val="20"/>
                <w:szCs w:val="20"/>
              </w:rPr>
            </w:pPr>
          </w:p>
          <w:p w:rsidR="00DB5038" w:rsidRPr="00DB5038" w:rsidRDefault="00DB5038" w:rsidP="00DB5038">
            <w:pPr>
              <w:rPr>
                <w:color w:val="000000"/>
                <w:sz w:val="20"/>
                <w:szCs w:val="20"/>
              </w:rPr>
            </w:pPr>
          </w:p>
        </w:tc>
        <w:tc>
          <w:tcPr>
            <w:tcW w:w="1701" w:type="dxa"/>
            <w:tcBorders>
              <w:top w:val="nil"/>
              <w:left w:val="nil"/>
              <w:bottom w:val="nil"/>
              <w:right w:val="nil"/>
            </w:tcBorders>
            <w:shd w:val="clear" w:color="000000" w:fill="FFFFFF"/>
            <w:noWrap/>
            <w:vAlign w:val="bottom"/>
            <w:hideMark/>
          </w:tcPr>
          <w:p w:rsidR="00DB5038" w:rsidRPr="00DB5038" w:rsidRDefault="00DB5038" w:rsidP="00DB5038">
            <w:pPr>
              <w:rPr>
                <w:color w:val="000000"/>
                <w:sz w:val="20"/>
                <w:szCs w:val="20"/>
              </w:rPr>
            </w:pPr>
            <w:r w:rsidRPr="00DB5038">
              <w:rPr>
                <w:color w:val="000000"/>
                <w:sz w:val="20"/>
                <w:szCs w:val="20"/>
              </w:rPr>
              <w:t> </w:t>
            </w:r>
          </w:p>
        </w:tc>
        <w:tc>
          <w:tcPr>
            <w:tcW w:w="1701" w:type="dxa"/>
            <w:tcBorders>
              <w:top w:val="nil"/>
              <w:left w:val="nil"/>
              <w:bottom w:val="nil"/>
              <w:right w:val="nil"/>
            </w:tcBorders>
            <w:shd w:val="clear" w:color="000000" w:fill="FFFFFF"/>
            <w:noWrap/>
            <w:vAlign w:val="bottom"/>
            <w:hideMark/>
          </w:tcPr>
          <w:p w:rsidR="00DB5038" w:rsidRPr="00DB5038" w:rsidRDefault="00DB5038" w:rsidP="00DB5038">
            <w:pPr>
              <w:rPr>
                <w:color w:val="000000"/>
                <w:sz w:val="20"/>
                <w:szCs w:val="20"/>
              </w:rPr>
            </w:pPr>
            <w:r w:rsidRPr="00DB5038">
              <w:rPr>
                <w:color w:val="000000"/>
                <w:sz w:val="20"/>
                <w:szCs w:val="20"/>
              </w:rPr>
              <w:t> </w:t>
            </w:r>
          </w:p>
        </w:tc>
        <w:tc>
          <w:tcPr>
            <w:tcW w:w="1701" w:type="dxa"/>
            <w:tcBorders>
              <w:top w:val="nil"/>
              <w:left w:val="nil"/>
              <w:bottom w:val="nil"/>
              <w:right w:val="nil"/>
            </w:tcBorders>
            <w:shd w:val="clear" w:color="000000" w:fill="FFFFFF"/>
          </w:tcPr>
          <w:p w:rsidR="00DB5038" w:rsidRPr="00DB5038" w:rsidRDefault="00DB5038" w:rsidP="00DB5038">
            <w:pPr>
              <w:rPr>
                <w:color w:val="000000"/>
                <w:sz w:val="20"/>
                <w:szCs w:val="20"/>
              </w:rPr>
            </w:pPr>
          </w:p>
        </w:tc>
      </w:tr>
      <w:tr w:rsidR="00DB5038" w:rsidRPr="00DB5038" w:rsidTr="00DB5038">
        <w:trPr>
          <w:trHeight w:val="315"/>
        </w:trPr>
        <w:tc>
          <w:tcPr>
            <w:tcW w:w="28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353535"/>
                <w:sz w:val="20"/>
                <w:szCs w:val="20"/>
                <w:shd w:val="clear" w:color="auto" w:fill="FFFFFF"/>
              </w:rPr>
            </w:pPr>
            <w:r w:rsidRPr="00DB5038">
              <w:rPr>
                <w:color w:val="353535"/>
                <w:sz w:val="20"/>
                <w:szCs w:val="20"/>
                <w:shd w:val="clear" w:color="auto" w:fill="FFFFFF"/>
              </w:rPr>
              <w:t>Позиция</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sz w:val="20"/>
                <w:szCs w:val="20"/>
              </w:rPr>
            </w:pPr>
            <w:r w:rsidRPr="00DB5038">
              <w:rPr>
                <w:sz w:val="20"/>
                <w:szCs w:val="20"/>
              </w:rPr>
              <w:t>Формат</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 xml:space="preserve">Единица измерения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Стоимость размещения, без учета НДС</w:t>
            </w:r>
          </w:p>
        </w:tc>
        <w:tc>
          <w:tcPr>
            <w:tcW w:w="1701" w:type="dxa"/>
            <w:tcBorders>
              <w:top w:val="single" w:sz="4" w:space="0" w:color="auto"/>
              <w:left w:val="nil"/>
              <w:bottom w:val="single" w:sz="4" w:space="0" w:color="auto"/>
              <w:right w:val="single" w:sz="4" w:space="0" w:color="auto"/>
            </w:tcBorders>
          </w:tcPr>
          <w:p w:rsidR="00DB5038" w:rsidRPr="00DB5038" w:rsidRDefault="00DB5038" w:rsidP="00DB5038">
            <w:pPr>
              <w:jc w:val="center"/>
              <w:rPr>
                <w:color w:val="000000"/>
                <w:sz w:val="20"/>
                <w:szCs w:val="20"/>
              </w:rPr>
            </w:pPr>
            <w:r w:rsidRPr="00DB5038">
              <w:rPr>
                <w:color w:val="000000"/>
                <w:sz w:val="20"/>
                <w:szCs w:val="20"/>
              </w:rPr>
              <w:t>Стоимость размещения, с учетом НДС</w:t>
            </w:r>
          </w:p>
        </w:tc>
      </w:tr>
      <w:tr w:rsidR="00DB5038" w:rsidRPr="00DB5038" w:rsidTr="00DB5038">
        <w:trPr>
          <w:trHeight w:val="315"/>
        </w:trPr>
        <w:tc>
          <w:tcPr>
            <w:tcW w:w="28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B5038" w:rsidRPr="00DB5038" w:rsidRDefault="00DB5038" w:rsidP="00DB5038">
            <w:pPr>
              <w:jc w:val="center"/>
              <w:rPr>
                <w:sz w:val="20"/>
                <w:szCs w:val="20"/>
              </w:rPr>
            </w:pPr>
            <w:r w:rsidRPr="00DB5038">
              <w:rPr>
                <w:sz w:val="20"/>
                <w:szCs w:val="20"/>
              </w:rPr>
              <w:t>Все страницы, справа</w:t>
            </w:r>
          </w:p>
        </w:tc>
        <w:tc>
          <w:tcPr>
            <w:tcW w:w="1984" w:type="dxa"/>
            <w:tcBorders>
              <w:top w:val="single" w:sz="4" w:space="0" w:color="auto"/>
              <w:left w:val="nil"/>
              <w:bottom w:val="single" w:sz="4" w:space="0" w:color="auto"/>
              <w:right w:val="single" w:sz="4" w:space="0" w:color="auto"/>
            </w:tcBorders>
            <w:shd w:val="clear" w:color="auto" w:fill="auto"/>
            <w:noWrap/>
            <w:vAlign w:val="bottom"/>
          </w:tcPr>
          <w:p w:rsidR="00DB5038" w:rsidRPr="00DB5038" w:rsidRDefault="00DB5038" w:rsidP="00DB5038">
            <w:pPr>
              <w:jc w:val="center"/>
              <w:rPr>
                <w:sz w:val="20"/>
                <w:szCs w:val="20"/>
              </w:rPr>
            </w:pPr>
            <w:r w:rsidRPr="00DB5038">
              <w:rPr>
                <w:sz w:val="20"/>
                <w:szCs w:val="20"/>
              </w:rPr>
              <w:t xml:space="preserve">240х400 </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DB5038" w:rsidRPr="00DB5038" w:rsidRDefault="00DB5038" w:rsidP="00DB5038">
            <w:pPr>
              <w:jc w:val="center"/>
              <w:rPr>
                <w:sz w:val="20"/>
                <w:szCs w:val="20"/>
              </w:rPr>
            </w:pPr>
            <w:r w:rsidRPr="00DB5038">
              <w:rPr>
                <w:sz w:val="20"/>
                <w:szCs w:val="20"/>
              </w:rPr>
              <w:t xml:space="preserve">1000 показов </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DB5038" w:rsidRPr="00DB5038" w:rsidRDefault="00DB5038" w:rsidP="00DB5038">
            <w:pPr>
              <w:jc w:val="center"/>
              <w:rPr>
                <w:sz w:val="20"/>
                <w:szCs w:val="20"/>
              </w:rPr>
            </w:pPr>
            <w:r w:rsidRPr="00DB5038">
              <w:rPr>
                <w:sz w:val="20"/>
                <w:szCs w:val="20"/>
              </w:rPr>
              <w:t>94,92</w:t>
            </w:r>
          </w:p>
        </w:tc>
        <w:tc>
          <w:tcPr>
            <w:tcW w:w="1701" w:type="dxa"/>
            <w:tcBorders>
              <w:top w:val="single" w:sz="4" w:space="0" w:color="auto"/>
              <w:left w:val="nil"/>
              <w:bottom w:val="single" w:sz="4" w:space="0" w:color="auto"/>
              <w:right w:val="single" w:sz="4" w:space="0" w:color="auto"/>
            </w:tcBorders>
          </w:tcPr>
          <w:p w:rsidR="00DB5038" w:rsidRPr="00DB5038" w:rsidRDefault="00DB5038" w:rsidP="00DB5038">
            <w:pPr>
              <w:jc w:val="center"/>
              <w:rPr>
                <w:sz w:val="20"/>
                <w:szCs w:val="20"/>
              </w:rPr>
            </w:pPr>
            <w:r w:rsidRPr="00DB5038">
              <w:rPr>
                <w:sz w:val="20"/>
                <w:szCs w:val="20"/>
              </w:rPr>
              <w:t>112</w:t>
            </w:r>
          </w:p>
        </w:tc>
      </w:tr>
      <w:tr w:rsidR="00DB5038" w:rsidRPr="00DB5038" w:rsidTr="00DB5038">
        <w:trPr>
          <w:trHeight w:val="315"/>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rsidR="00DB5038" w:rsidRPr="00DB5038" w:rsidRDefault="00DB5038" w:rsidP="00DB5038">
            <w:pPr>
              <w:jc w:val="center"/>
              <w:rPr>
                <w:sz w:val="20"/>
                <w:szCs w:val="20"/>
              </w:rPr>
            </w:pPr>
            <w:r w:rsidRPr="00DB5038">
              <w:rPr>
                <w:sz w:val="20"/>
                <w:szCs w:val="20"/>
              </w:rPr>
              <w:t>Лента событий</w:t>
            </w:r>
          </w:p>
        </w:tc>
        <w:tc>
          <w:tcPr>
            <w:tcW w:w="1984" w:type="dxa"/>
            <w:tcBorders>
              <w:top w:val="nil"/>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sz w:val="20"/>
                <w:szCs w:val="20"/>
              </w:rPr>
            </w:pPr>
            <w:r w:rsidRPr="00DB5038">
              <w:rPr>
                <w:sz w:val="20"/>
                <w:szCs w:val="20"/>
              </w:rPr>
              <w:t>Нативный баннер десктоп</w:t>
            </w:r>
          </w:p>
        </w:tc>
        <w:tc>
          <w:tcPr>
            <w:tcW w:w="1701" w:type="dxa"/>
            <w:tcBorders>
              <w:top w:val="nil"/>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sz w:val="20"/>
                <w:szCs w:val="20"/>
              </w:rPr>
            </w:pPr>
            <w:r w:rsidRPr="00DB5038">
              <w:rPr>
                <w:sz w:val="20"/>
                <w:szCs w:val="20"/>
              </w:rPr>
              <w:t xml:space="preserve">1000 показов </w:t>
            </w:r>
          </w:p>
        </w:tc>
        <w:tc>
          <w:tcPr>
            <w:tcW w:w="1701" w:type="dxa"/>
            <w:tcBorders>
              <w:top w:val="nil"/>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sz w:val="20"/>
                <w:szCs w:val="20"/>
              </w:rPr>
            </w:pPr>
            <w:r w:rsidRPr="00DB5038">
              <w:rPr>
                <w:sz w:val="20"/>
                <w:szCs w:val="20"/>
              </w:rPr>
              <w:t>199,83</w:t>
            </w:r>
          </w:p>
        </w:tc>
        <w:tc>
          <w:tcPr>
            <w:tcW w:w="1701" w:type="dxa"/>
            <w:tcBorders>
              <w:top w:val="nil"/>
              <w:left w:val="nil"/>
              <w:bottom w:val="single" w:sz="4" w:space="0" w:color="auto"/>
              <w:right w:val="single" w:sz="4" w:space="0" w:color="auto"/>
            </w:tcBorders>
          </w:tcPr>
          <w:p w:rsidR="00DB5038" w:rsidRPr="00DB5038" w:rsidRDefault="00DB5038" w:rsidP="00DB5038">
            <w:pPr>
              <w:jc w:val="center"/>
              <w:rPr>
                <w:sz w:val="20"/>
                <w:szCs w:val="20"/>
              </w:rPr>
            </w:pPr>
            <w:r w:rsidRPr="00DB5038">
              <w:rPr>
                <w:sz w:val="20"/>
                <w:szCs w:val="20"/>
              </w:rPr>
              <w:t>235,80</w:t>
            </w:r>
          </w:p>
        </w:tc>
      </w:tr>
      <w:tr w:rsidR="00DB5038" w:rsidRPr="00DB5038" w:rsidTr="00DB5038">
        <w:trPr>
          <w:trHeight w:val="629"/>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rsidR="00DB5038" w:rsidRPr="00DB5038" w:rsidRDefault="00DB5038" w:rsidP="00DB5038">
            <w:pPr>
              <w:jc w:val="center"/>
              <w:rPr>
                <w:sz w:val="20"/>
                <w:szCs w:val="20"/>
              </w:rPr>
            </w:pPr>
            <w:r w:rsidRPr="00DB5038">
              <w:rPr>
                <w:sz w:val="20"/>
                <w:szCs w:val="20"/>
              </w:rPr>
              <w:t>Лента событий</w:t>
            </w:r>
          </w:p>
        </w:tc>
        <w:tc>
          <w:tcPr>
            <w:tcW w:w="1984" w:type="dxa"/>
            <w:tcBorders>
              <w:top w:val="nil"/>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sz w:val="20"/>
                <w:szCs w:val="20"/>
              </w:rPr>
            </w:pPr>
            <w:r w:rsidRPr="00DB5038">
              <w:rPr>
                <w:sz w:val="20"/>
                <w:szCs w:val="20"/>
              </w:rPr>
              <w:t>Нативный баннер кросс-платформенный</w:t>
            </w:r>
          </w:p>
        </w:tc>
        <w:tc>
          <w:tcPr>
            <w:tcW w:w="1701" w:type="dxa"/>
            <w:tcBorders>
              <w:top w:val="nil"/>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sz w:val="20"/>
                <w:szCs w:val="20"/>
              </w:rPr>
            </w:pPr>
            <w:r w:rsidRPr="00DB5038">
              <w:rPr>
                <w:sz w:val="20"/>
                <w:szCs w:val="20"/>
              </w:rPr>
              <w:t xml:space="preserve">1000 показов </w:t>
            </w:r>
          </w:p>
        </w:tc>
        <w:tc>
          <w:tcPr>
            <w:tcW w:w="1701" w:type="dxa"/>
            <w:tcBorders>
              <w:top w:val="nil"/>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sz w:val="20"/>
                <w:szCs w:val="20"/>
              </w:rPr>
            </w:pPr>
            <w:r w:rsidRPr="00DB5038">
              <w:rPr>
                <w:sz w:val="20"/>
                <w:szCs w:val="20"/>
              </w:rPr>
              <w:t>233,16</w:t>
            </w:r>
          </w:p>
        </w:tc>
        <w:tc>
          <w:tcPr>
            <w:tcW w:w="1701" w:type="dxa"/>
            <w:tcBorders>
              <w:top w:val="nil"/>
              <w:left w:val="nil"/>
              <w:bottom w:val="single" w:sz="4" w:space="0" w:color="auto"/>
              <w:right w:val="single" w:sz="4" w:space="0" w:color="auto"/>
            </w:tcBorders>
          </w:tcPr>
          <w:p w:rsidR="00DB5038" w:rsidRPr="00DB5038" w:rsidRDefault="00DB5038" w:rsidP="00DB5038">
            <w:pPr>
              <w:jc w:val="center"/>
              <w:rPr>
                <w:sz w:val="20"/>
                <w:szCs w:val="20"/>
              </w:rPr>
            </w:pPr>
            <w:r w:rsidRPr="00DB5038">
              <w:rPr>
                <w:sz w:val="20"/>
                <w:szCs w:val="20"/>
              </w:rPr>
              <w:t>275,13</w:t>
            </w:r>
          </w:p>
        </w:tc>
      </w:tr>
      <w:tr w:rsidR="00DB5038" w:rsidRPr="00DB5038" w:rsidTr="00DB5038">
        <w:trPr>
          <w:trHeight w:val="315"/>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rsidR="00DB5038" w:rsidRPr="00DB5038" w:rsidRDefault="00DB5038" w:rsidP="00DB5038">
            <w:pPr>
              <w:jc w:val="center"/>
              <w:rPr>
                <w:sz w:val="20"/>
                <w:szCs w:val="20"/>
              </w:rPr>
            </w:pPr>
            <w:r w:rsidRPr="00DB5038">
              <w:rPr>
                <w:sz w:val="20"/>
                <w:szCs w:val="20"/>
              </w:rPr>
              <w:t>Лента событий</w:t>
            </w:r>
          </w:p>
        </w:tc>
        <w:tc>
          <w:tcPr>
            <w:tcW w:w="1984" w:type="dxa"/>
            <w:tcBorders>
              <w:top w:val="nil"/>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sz w:val="20"/>
                <w:szCs w:val="20"/>
              </w:rPr>
            </w:pPr>
            <w:r w:rsidRPr="00DB5038">
              <w:rPr>
                <w:sz w:val="20"/>
                <w:szCs w:val="20"/>
              </w:rPr>
              <w:t>Промопост (нативный)</w:t>
            </w:r>
          </w:p>
        </w:tc>
        <w:tc>
          <w:tcPr>
            <w:tcW w:w="1701" w:type="dxa"/>
            <w:tcBorders>
              <w:top w:val="nil"/>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sz w:val="20"/>
                <w:szCs w:val="20"/>
              </w:rPr>
            </w:pPr>
            <w:r w:rsidRPr="00DB5038">
              <w:rPr>
                <w:sz w:val="20"/>
                <w:szCs w:val="20"/>
              </w:rPr>
              <w:t>1000 показов</w:t>
            </w:r>
          </w:p>
        </w:tc>
        <w:tc>
          <w:tcPr>
            <w:tcW w:w="1701" w:type="dxa"/>
            <w:tcBorders>
              <w:top w:val="nil"/>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sz w:val="20"/>
                <w:szCs w:val="20"/>
              </w:rPr>
            </w:pPr>
            <w:r w:rsidRPr="00DB5038">
              <w:rPr>
                <w:sz w:val="20"/>
                <w:szCs w:val="20"/>
              </w:rPr>
              <w:t>217,29</w:t>
            </w:r>
          </w:p>
        </w:tc>
        <w:tc>
          <w:tcPr>
            <w:tcW w:w="1701" w:type="dxa"/>
            <w:tcBorders>
              <w:top w:val="nil"/>
              <w:left w:val="nil"/>
              <w:bottom w:val="single" w:sz="4" w:space="0" w:color="auto"/>
              <w:right w:val="single" w:sz="4" w:space="0" w:color="auto"/>
            </w:tcBorders>
          </w:tcPr>
          <w:p w:rsidR="00DB5038" w:rsidRPr="00DB5038" w:rsidRDefault="00DB5038" w:rsidP="00DB5038">
            <w:pPr>
              <w:jc w:val="center"/>
              <w:rPr>
                <w:sz w:val="20"/>
                <w:szCs w:val="20"/>
              </w:rPr>
            </w:pPr>
            <w:r w:rsidRPr="00DB5038">
              <w:rPr>
                <w:sz w:val="20"/>
                <w:szCs w:val="20"/>
              </w:rPr>
              <w:t>256,4</w:t>
            </w:r>
          </w:p>
        </w:tc>
      </w:tr>
      <w:tr w:rsidR="00DB5038" w:rsidRPr="00DB5038" w:rsidTr="00DB5038">
        <w:trPr>
          <w:trHeight w:val="315"/>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rsidR="00DB5038" w:rsidRPr="00DB5038" w:rsidRDefault="00DB5038" w:rsidP="00DB5038">
            <w:pPr>
              <w:jc w:val="center"/>
              <w:rPr>
                <w:sz w:val="20"/>
                <w:szCs w:val="20"/>
              </w:rPr>
            </w:pPr>
            <w:r w:rsidRPr="00DB5038">
              <w:rPr>
                <w:sz w:val="20"/>
                <w:szCs w:val="20"/>
              </w:rPr>
              <w:t>Лента событий</w:t>
            </w:r>
          </w:p>
        </w:tc>
        <w:tc>
          <w:tcPr>
            <w:tcW w:w="1984" w:type="dxa"/>
            <w:tcBorders>
              <w:top w:val="nil"/>
              <w:left w:val="nil"/>
              <w:bottom w:val="single" w:sz="4" w:space="0" w:color="auto"/>
              <w:right w:val="single" w:sz="4" w:space="0" w:color="auto"/>
            </w:tcBorders>
            <w:shd w:val="clear" w:color="auto" w:fill="auto"/>
            <w:vAlign w:val="bottom"/>
            <w:hideMark/>
          </w:tcPr>
          <w:p w:rsidR="00DB5038" w:rsidRPr="00DB5038" w:rsidRDefault="00DB5038" w:rsidP="00DB5038">
            <w:pPr>
              <w:jc w:val="center"/>
              <w:rPr>
                <w:sz w:val="20"/>
                <w:szCs w:val="20"/>
              </w:rPr>
            </w:pPr>
            <w:r w:rsidRPr="00DB5038">
              <w:rPr>
                <w:sz w:val="20"/>
                <w:szCs w:val="20"/>
              </w:rPr>
              <w:t>Промопост (нативный с автоплеем)</w:t>
            </w:r>
          </w:p>
        </w:tc>
        <w:tc>
          <w:tcPr>
            <w:tcW w:w="1701" w:type="dxa"/>
            <w:tcBorders>
              <w:top w:val="nil"/>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sz w:val="20"/>
                <w:szCs w:val="20"/>
              </w:rPr>
            </w:pPr>
            <w:r w:rsidRPr="00DB5038">
              <w:rPr>
                <w:sz w:val="20"/>
                <w:szCs w:val="20"/>
              </w:rPr>
              <w:t>1000 показов</w:t>
            </w:r>
          </w:p>
        </w:tc>
        <w:tc>
          <w:tcPr>
            <w:tcW w:w="1701" w:type="dxa"/>
            <w:tcBorders>
              <w:top w:val="nil"/>
              <w:left w:val="nil"/>
              <w:bottom w:val="single" w:sz="4" w:space="0" w:color="auto"/>
              <w:right w:val="single" w:sz="4" w:space="0" w:color="auto"/>
            </w:tcBorders>
            <w:shd w:val="clear" w:color="auto" w:fill="auto"/>
            <w:noWrap/>
            <w:vAlign w:val="bottom"/>
          </w:tcPr>
          <w:p w:rsidR="00DB5038" w:rsidRPr="00DB5038" w:rsidRDefault="00DB5038" w:rsidP="00DB5038">
            <w:pPr>
              <w:jc w:val="center"/>
              <w:rPr>
                <w:sz w:val="20"/>
                <w:szCs w:val="20"/>
              </w:rPr>
            </w:pPr>
            <w:r w:rsidRPr="00DB5038">
              <w:rPr>
                <w:sz w:val="20"/>
                <w:szCs w:val="20"/>
              </w:rPr>
              <w:t>293,45</w:t>
            </w:r>
          </w:p>
        </w:tc>
        <w:tc>
          <w:tcPr>
            <w:tcW w:w="1701" w:type="dxa"/>
            <w:tcBorders>
              <w:top w:val="nil"/>
              <w:left w:val="nil"/>
              <w:bottom w:val="single" w:sz="4" w:space="0" w:color="auto"/>
              <w:right w:val="single" w:sz="4" w:space="0" w:color="auto"/>
            </w:tcBorders>
          </w:tcPr>
          <w:p w:rsidR="00DB5038" w:rsidRPr="00DB5038" w:rsidRDefault="00DB5038" w:rsidP="00DB5038">
            <w:pPr>
              <w:jc w:val="center"/>
              <w:rPr>
                <w:sz w:val="20"/>
                <w:szCs w:val="20"/>
              </w:rPr>
            </w:pPr>
            <w:r w:rsidRPr="00DB5038">
              <w:rPr>
                <w:sz w:val="20"/>
                <w:szCs w:val="20"/>
              </w:rPr>
              <w:t>346,27</w:t>
            </w:r>
          </w:p>
        </w:tc>
      </w:tr>
      <w:tr w:rsidR="00DB5038" w:rsidRPr="00DB5038" w:rsidTr="00DB5038">
        <w:trPr>
          <w:trHeight w:val="629"/>
        </w:trPr>
        <w:tc>
          <w:tcPr>
            <w:tcW w:w="2836" w:type="dxa"/>
            <w:tcBorders>
              <w:top w:val="nil"/>
              <w:left w:val="single" w:sz="4" w:space="0" w:color="auto"/>
              <w:bottom w:val="single" w:sz="4" w:space="0" w:color="auto"/>
              <w:right w:val="single" w:sz="4" w:space="0" w:color="auto"/>
            </w:tcBorders>
            <w:shd w:val="clear" w:color="auto" w:fill="auto"/>
            <w:noWrap/>
            <w:vAlign w:val="center"/>
            <w:hideMark/>
          </w:tcPr>
          <w:p w:rsidR="00DB5038" w:rsidRPr="00DB5038" w:rsidRDefault="00DB5038" w:rsidP="00DB5038">
            <w:pPr>
              <w:jc w:val="center"/>
              <w:rPr>
                <w:sz w:val="20"/>
                <w:szCs w:val="20"/>
              </w:rPr>
            </w:pPr>
            <w:r w:rsidRPr="00DB5038">
              <w:rPr>
                <w:sz w:val="20"/>
                <w:szCs w:val="20"/>
              </w:rPr>
              <w:t>Лента событий</w:t>
            </w:r>
          </w:p>
        </w:tc>
        <w:tc>
          <w:tcPr>
            <w:tcW w:w="1984" w:type="dxa"/>
            <w:tcBorders>
              <w:top w:val="nil"/>
              <w:left w:val="nil"/>
              <w:bottom w:val="single" w:sz="4" w:space="0" w:color="auto"/>
              <w:right w:val="single" w:sz="4" w:space="0" w:color="auto"/>
            </w:tcBorders>
            <w:shd w:val="clear" w:color="auto" w:fill="auto"/>
            <w:vAlign w:val="center"/>
            <w:hideMark/>
          </w:tcPr>
          <w:p w:rsidR="00DB5038" w:rsidRPr="00DB5038" w:rsidRDefault="00DB5038" w:rsidP="00DB5038">
            <w:pPr>
              <w:jc w:val="center"/>
              <w:rPr>
                <w:sz w:val="20"/>
                <w:szCs w:val="20"/>
              </w:rPr>
            </w:pPr>
            <w:r w:rsidRPr="00DB5038">
              <w:rPr>
                <w:sz w:val="20"/>
                <w:szCs w:val="20"/>
              </w:rPr>
              <w:t>Промопост (нативный) кросс-платформенный</w:t>
            </w:r>
          </w:p>
        </w:tc>
        <w:tc>
          <w:tcPr>
            <w:tcW w:w="1701" w:type="dxa"/>
            <w:tcBorders>
              <w:top w:val="nil"/>
              <w:left w:val="nil"/>
              <w:bottom w:val="single" w:sz="4" w:space="0" w:color="auto"/>
              <w:right w:val="single" w:sz="4" w:space="0" w:color="auto"/>
            </w:tcBorders>
            <w:shd w:val="clear" w:color="auto" w:fill="auto"/>
            <w:noWrap/>
            <w:vAlign w:val="center"/>
            <w:hideMark/>
          </w:tcPr>
          <w:p w:rsidR="00DB5038" w:rsidRPr="00DB5038" w:rsidRDefault="00DB5038" w:rsidP="00DB5038">
            <w:pPr>
              <w:jc w:val="center"/>
              <w:rPr>
                <w:sz w:val="20"/>
                <w:szCs w:val="20"/>
              </w:rPr>
            </w:pPr>
            <w:r w:rsidRPr="00DB5038">
              <w:rPr>
                <w:sz w:val="20"/>
                <w:szCs w:val="20"/>
              </w:rPr>
              <w:t>1000 показов</w:t>
            </w:r>
          </w:p>
        </w:tc>
        <w:tc>
          <w:tcPr>
            <w:tcW w:w="1701" w:type="dxa"/>
            <w:tcBorders>
              <w:top w:val="nil"/>
              <w:left w:val="nil"/>
              <w:bottom w:val="single" w:sz="4" w:space="0" w:color="auto"/>
              <w:right w:val="single" w:sz="4" w:space="0" w:color="auto"/>
            </w:tcBorders>
            <w:shd w:val="clear" w:color="auto" w:fill="auto"/>
            <w:noWrap/>
            <w:vAlign w:val="center"/>
          </w:tcPr>
          <w:p w:rsidR="00DB5038" w:rsidRPr="00DB5038" w:rsidRDefault="00DB5038" w:rsidP="00DB5038">
            <w:pPr>
              <w:jc w:val="center"/>
              <w:rPr>
                <w:sz w:val="20"/>
                <w:szCs w:val="20"/>
              </w:rPr>
            </w:pPr>
            <w:r w:rsidRPr="00DB5038">
              <w:rPr>
                <w:sz w:val="20"/>
                <w:szCs w:val="20"/>
              </w:rPr>
              <w:t>250,62</w:t>
            </w:r>
          </w:p>
        </w:tc>
        <w:tc>
          <w:tcPr>
            <w:tcW w:w="1701" w:type="dxa"/>
            <w:tcBorders>
              <w:top w:val="nil"/>
              <w:left w:val="nil"/>
              <w:bottom w:val="single" w:sz="4" w:space="0" w:color="auto"/>
              <w:right w:val="single" w:sz="4" w:space="0" w:color="auto"/>
            </w:tcBorders>
          </w:tcPr>
          <w:p w:rsidR="00DB5038" w:rsidRPr="00DB5038" w:rsidRDefault="00DB5038" w:rsidP="00DB5038">
            <w:pPr>
              <w:jc w:val="center"/>
              <w:rPr>
                <w:sz w:val="20"/>
                <w:szCs w:val="20"/>
              </w:rPr>
            </w:pPr>
            <w:r w:rsidRPr="00DB5038">
              <w:rPr>
                <w:sz w:val="20"/>
                <w:szCs w:val="20"/>
              </w:rPr>
              <w:t>295,73</w:t>
            </w:r>
          </w:p>
        </w:tc>
      </w:tr>
      <w:tr w:rsidR="00DB5038" w:rsidRPr="00DB5038" w:rsidTr="00DB5038">
        <w:trPr>
          <w:trHeight w:val="94"/>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rsidR="00DB5038" w:rsidRPr="00DB5038" w:rsidRDefault="00DB5038" w:rsidP="00DB5038">
            <w:pPr>
              <w:jc w:val="center"/>
              <w:rPr>
                <w:sz w:val="20"/>
                <w:szCs w:val="20"/>
              </w:rPr>
            </w:pPr>
            <w:r w:rsidRPr="00DB5038">
              <w:rPr>
                <w:sz w:val="20"/>
                <w:szCs w:val="20"/>
              </w:rPr>
              <w:t>Лента событий</w:t>
            </w:r>
          </w:p>
        </w:tc>
        <w:tc>
          <w:tcPr>
            <w:tcW w:w="1984" w:type="dxa"/>
            <w:tcBorders>
              <w:top w:val="nil"/>
              <w:left w:val="nil"/>
              <w:bottom w:val="single" w:sz="4" w:space="0" w:color="auto"/>
              <w:right w:val="single" w:sz="4" w:space="0" w:color="auto"/>
            </w:tcBorders>
            <w:shd w:val="clear" w:color="auto" w:fill="auto"/>
            <w:vAlign w:val="bottom"/>
            <w:hideMark/>
          </w:tcPr>
          <w:p w:rsidR="00DB5038" w:rsidRPr="00DB5038" w:rsidRDefault="00DB5038" w:rsidP="00DB5038">
            <w:pPr>
              <w:jc w:val="center"/>
              <w:rPr>
                <w:sz w:val="20"/>
                <w:szCs w:val="20"/>
              </w:rPr>
            </w:pPr>
            <w:r w:rsidRPr="00DB5038">
              <w:rPr>
                <w:sz w:val="20"/>
                <w:szCs w:val="20"/>
              </w:rPr>
              <w:t>Пре-ролл кросс-платформенный</w:t>
            </w:r>
          </w:p>
        </w:tc>
        <w:tc>
          <w:tcPr>
            <w:tcW w:w="1701" w:type="dxa"/>
            <w:tcBorders>
              <w:top w:val="nil"/>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sz w:val="20"/>
                <w:szCs w:val="20"/>
              </w:rPr>
            </w:pPr>
            <w:r w:rsidRPr="00DB5038">
              <w:rPr>
                <w:sz w:val="20"/>
                <w:szCs w:val="20"/>
              </w:rPr>
              <w:t>1000 показов</w:t>
            </w:r>
          </w:p>
        </w:tc>
        <w:tc>
          <w:tcPr>
            <w:tcW w:w="1701" w:type="dxa"/>
            <w:tcBorders>
              <w:top w:val="nil"/>
              <w:left w:val="nil"/>
              <w:bottom w:val="single" w:sz="4" w:space="0" w:color="auto"/>
              <w:right w:val="single" w:sz="4" w:space="0" w:color="auto"/>
            </w:tcBorders>
            <w:shd w:val="clear" w:color="auto" w:fill="auto"/>
            <w:noWrap/>
            <w:vAlign w:val="bottom"/>
          </w:tcPr>
          <w:p w:rsidR="00DB5038" w:rsidRPr="00DB5038" w:rsidRDefault="00DB5038" w:rsidP="00DB5038">
            <w:pPr>
              <w:jc w:val="center"/>
              <w:rPr>
                <w:sz w:val="20"/>
                <w:szCs w:val="20"/>
              </w:rPr>
            </w:pPr>
            <w:r w:rsidRPr="00DB5038">
              <w:rPr>
                <w:sz w:val="20"/>
                <w:szCs w:val="20"/>
              </w:rPr>
              <w:t>720,62</w:t>
            </w:r>
          </w:p>
        </w:tc>
        <w:tc>
          <w:tcPr>
            <w:tcW w:w="1701" w:type="dxa"/>
            <w:tcBorders>
              <w:top w:val="nil"/>
              <w:left w:val="nil"/>
              <w:bottom w:val="single" w:sz="4" w:space="0" w:color="auto"/>
              <w:right w:val="single" w:sz="4" w:space="0" w:color="auto"/>
            </w:tcBorders>
          </w:tcPr>
          <w:p w:rsidR="00DB5038" w:rsidRPr="00DB5038" w:rsidRDefault="00DB5038" w:rsidP="00DB5038">
            <w:pPr>
              <w:jc w:val="center"/>
              <w:rPr>
                <w:sz w:val="20"/>
                <w:szCs w:val="20"/>
              </w:rPr>
            </w:pPr>
            <w:r w:rsidRPr="00DB5038">
              <w:rPr>
                <w:sz w:val="20"/>
                <w:szCs w:val="20"/>
              </w:rPr>
              <w:t>850,33</w:t>
            </w:r>
          </w:p>
        </w:tc>
      </w:tr>
    </w:tbl>
    <w:p w:rsidR="00DB5038" w:rsidRPr="00DB5038" w:rsidRDefault="00DB5038" w:rsidP="00DB5038">
      <w:pPr>
        <w:rPr>
          <w:b/>
          <w:bCs/>
          <w:color w:val="FFFFFF"/>
          <w:sz w:val="20"/>
          <w:szCs w:val="20"/>
        </w:rPr>
      </w:pPr>
    </w:p>
    <w:p w:rsidR="00DB5038" w:rsidRPr="00DB5038" w:rsidRDefault="00DB5038" w:rsidP="00DB5038">
      <w:pPr>
        <w:rPr>
          <w:b/>
          <w:bCs/>
          <w:color w:val="FFFFFF"/>
          <w:sz w:val="20"/>
          <w:szCs w:val="20"/>
        </w:rPr>
      </w:pPr>
    </w:p>
    <w:tbl>
      <w:tblPr>
        <w:tblW w:w="9923" w:type="dxa"/>
        <w:tblLook w:val="04A0" w:firstRow="1" w:lastRow="0" w:firstColumn="1" w:lastColumn="0" w:noHBand="0" w:noVBand="1"/>
      </w:tblPr>
      <w:tblGrid>
        <w:gridCol w:w="2836"/>
        <w:gridCol w:w="1984"/>
        <w:gridCol w:w="1701"/>
        <w:gridCol w:w="1701"/>
        <w:gridCol w:w="1701"/>
      </w:tblGrid>
      <w:tr w:rsidR="00DB5038" w:rsidRPr="00DB5038" w:rsidTr="00DB5038">
        <w:trPr>
          <w:trHeight w:val="469"/>
        </w:trPr>
        <w:tc>
          <w:tcPr>
            <w:tcW w:w="2836" w:type="dxa"/>
            <w:tcBorders>
              <w:top w:val="nil"/>
              <w:left w:val="nil"/>
              <w:bottom w:val="single" w:sz="4" w:space="0" w:color="auto"/>
              <w:right w:val="nil"/>
            </w:tcBorders>
            <w:shd w:val="clear" w:color="000000" w:fill="FFFFFF"/>
            <w:noWrap/>
            <w:vAlign w:val="bottom"/>
            <w:hideMark/>
          </w:tcPr>
          <w:p w:rsidR="00DB5038" w:rsidRPr="00DB5038" w:rsidRDefault="00DB5038" w:rsidP="00DB5038">
            <w:pPr>
              <w:pStyle w:val="a7"/>
              <w:numPr>
                <w:ilvl w:val="1"/>
                <w:numId w:val="38"/>
              </w:numPr>
              <w:rPr>
                <w:b/>
                <w:bCs/>
                <w:color w:val="000000"/>
                <w:sz w:val="20"/>
                <w:szCs w:val="20"/>
              </w:rPr>
            </w:pPr>
            <w:r w:rsidRPr="00DB5038">
              <w:rPr>
                <w:b/>
                <w:bCs/>
                <w:color w:val="000000"/>
                <w:sz w:val="20"/>
                <w:szCs w:val="20"/>
              </w:rPr>
              <w:t>Вконтакте </w:t>
            </w:r>
          </w:p>
        </w:tc>
        <w:tc>
          <w:tcPr>
            <w:tcW w:w="1984" w:type="dxa"/>
            <w:tcBorders>
              <w:top w:val="nil"/>
              <w:left w:val="nil"/>
              <w:bottom w:val="single" w:sz="4" w:space="0" w:color="auto"/>
              <w:right w:val="nil"/>
            </w:tcBorders>
            <w:shd w:val="clear" w:color="000000" w:fill="FFFFFF"/>
            <w:noWrap/>
            <w:vAlign w:val="bottom"/>
            <w:hideMark/>
          </w:tcPr>
          <w:p w:rsidR="00DB5038" w:rsidRPr="00DB5038" w:rsidRDefault="00DB5038" w:rsidP="00DB5038">
            <w:pPr>
              <w:rPr>
                <w:color w:val="000000"/>
                <w:sz w:val="20"/>
                <w:szCs w:val="20"/>
              </w:rPr>
            </w:pPr>
            <w:r w:rsidRPr="00DB5038">
              <w:rPr>
                <w:color w:val="000000"/>
                <w:sz w:val="20"/>
                <w:szCs w:val="20"/>
              </w:rPr>
              <w:t> </w:t>
            </w:r>
          </w:p>
        </w:tc>
        <w:tc>
          <w:tcPr>
            <w:tcW w:w="1701" w:type="dxa"/>
            <w:tcBorders>
              <w:top w:val="nil"/>
              <w:left w:val="nil"/>
              <w:bottom w:val="single" w:sz="4" w:space="0" w:color="auto"/>
              <w:right w:val="nil"/>
            </w:tcBorders>
            <w:shd w:val="clear" w:color="000000" w:fill="FFFFFF"/>
            <w:noWrap/>
            <w:vAlign w:val="bottom"/>
            <w:hideMark/>
          </w:tcPr>
          <w:p w:rsidR="00DB5038" w:rsidRPr="00DB5038" w:rsidRDefault="00DB5038" w:rsidP="00DB5038">
            <w:pPr>
              <w:rPr>
                <w:color w:val="000000"/>
                <w:sz w:val="20"/>
                <w:szCs w:val="20"/>
              </w:rPr>
            </w:pPr>
            <w:r w:rsidRPr="00DB5038">
              <w:rPr>
                <w:color w:val="000000"/>
                <w:sz w:val="20"/>
                <w:szCs w:val="20"/>
              </w:rPr>
              <w:t> </w:t>
            </w:r>
          </w:p>
        </w:tc>
        <w:tc>
          <w:tcPr>
            <w:tcW w:w="1701" w:type="dxa"/>
            <w:tcBorders>
              <w:top w:val="nil"/>
              <w:left w:val="nil"/>
              <w:bottom w:val="single" w:sz="4" w:space="0" w:color="auto"/>
              <w:right w:val="nil"/>
            </w:tcBorders>
            <w:shd w:val="clear" w:color="000000" w:fill="FFFFFF"/>
            <w:noWrap/>
            <w:vAlign w:val="bottom"/>
            <w:hideMark/>
          </w:tcPr>
          <w:p w:rsidR="00DB5038" w:rsidRPr="00DB5038" w:rsidRDefault="00DB5038" w:rsidP="00DB5038">
            <w:pPr>
              <w:rPr>
                <w:color w:val="000000"/>
                <w:sz w:val="20"/>
                <w:szCs w:val="20"/>
              </w:rPr>
            </w:pPr>
            <w:r w:rsidRPr="00DB5038">
              <w:rPr>
                <w:color w:val="000000"/>
                <w:sz w:val="20"/>
                <w:szCs w:val="20"/>
              </w:rPr>
              <w:t> </w:t>
            </w:r>
          </w:p>
        </w:tc>
        <w:tc>
          <w:tcPr>
            <w:tcW w:w="1701" w:type="dxa"/>
            <w:tcBorders>
              <w:top w:val="nil"/>
              <w:left w:val="nil"/>
              <w:bottom w:val="single" w:sz="4" w:space="0" w:color="auto"/>
              <w:right w:val="nil"/>
            </w:tcBorders>
            <w:shd w:val="clear" w:color="000000" w:fill="FFFFFF"/>
          </w:tcPr>
          <w:p w:rsidR="00DB5038" w:rsidRPr="00DB5038" w:rsidRDefault="00DB5038" w:rsidP="00DB5038">
            <w:pPr>
              <w:rPr>
                <w:color w:val="000000"/>
                <w:sz w:val="20"/>
                <w:szCs w:val="20"/>
              </w:rPr>
            </w:pPr>
          </w:p>
        </w:tc>
      </w:tr>
      <w:tr w:rsidR="00DB5038" w:rsidRPr="00DB5038" w:rsidTr="00DB5038">
        <w:trPr>
          <w:trHeight w:val="469"/>
        </w:trPr>
        <w:tc>
          <w:tcPr>
            <w:tcW w:w="283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B5038" w:rsidRPr="00DB5038" w:rsidRDefault="00DB5038" w:rsidP="00DB5038">
            <w:pPr>
              <w:jc w:val="center"/>
              <w:rPr>
                <w:color w:val="353535"/>
                <w:sz w:val="20"/>
                <w:szCs w:val="20"/>
                <w:shd w:val="clear" w:color="auto" w:fill="FFFFFF"/>
              </w:rPr>
            </w:pPr>
            <w:r w:rsidRPr="00DB5038">
              <w:rPr>
                <w:color w:val="353535"/>
                <w:sz w:val="20"/>
                <w:szCs w:val="20"/>
                <w:shd w:val="clear" w:color="auto" w:fill="FFFFFF"/>
              </w:rPr>
              <w:t>Позиция</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B5038" w:rsidRPr="00DB5038" w:rsidRDefault="00DB5038" w:rsidP="00DB5038">
            <w:pPr>
              <w:jc w:val="center"/>
              <w:rPr>
                <w:sz w:val="20"/>
                <w:szCs w:val="20"/>
              </w:rPr>
            </w:pPr>
            <w:r w:rsidRPr="00DB5038">
              <w:rPr>
                <w:sz w:val="20"/>
                <w:szCs w:val="20"/>
              </w:rPr>
              <w:t>Формат</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B5038" w:rsidRPr="00DB5038" w:rsidRDefault="00DB5038" w:rsidP="00DB5038">
            <w:pPr>
              <w:jc w:val="center"/>
              <w:rPr>
                <w:color w:val="000000"/>
                <w:sz w:val="20"/>
                <w:szCs w:val="20"/>
              </w:rPr>
            </w:pPr>
            <w:r w:rsidRPr="00DB5038">
              <w:rPr>
                <w:color w:val="000000"/>
                <w:sz w:val="20"/>
                <w:szCs w:val="20"/>
              </w:rPr>
              <w:t xml:space="preserve">Единица измерения </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B5038" w:rsidRPr="00DB5038" w:rsidRDefault="00DB5038" w:rsidP="00DB5038">
            <w:pPr>
              <w:jc w:val="center"/>
              <w:rPr>
                <w:color w:val="000000"/>
                <w:sz w:val="20"/>
                <w:szCs w:val="20"/>
              </w:rPr>
            </w:pPr>
            <w:r w:rsidRPr="00DB5038">
              <w:rPr>
                <w:color w:val="000000"/>
                <w:sz w:val="20"/>
                <w:szCs w:val="20"/>
              </w:rPr>
              <w:t>Стоимость размещения, без учета НДС</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DB5038" w:rsidRPr="00DB5038" w:rsidRDefault="00DB5038" w:rsidP="00DB5038">
            <w:pPr>
              <w:jc w:val="center"/>
              <w:rPr>
                <w:color w:val="000000"/>
                <w:sz w:val="20"/>
                <w:szCs w:val="20"/>
              </w:rPr>
            </w:pPr>
            <w:r w:rsidRPr="00DB5038">
              <w:rPr>
                <w:color w:val="000000"/>
                <w:sz w:val="20"/>
                <w:szCs w:val="20"/>
              </w:rPr>
              <w:t>Стоимость размещения, с учетом НДС</w:t>
            </w:r>
          </w:p>
        </w:tc>
      </w:tr>
      <w:tr w:rsidR="00DB5038" w:rsidRPr="00DB5038" w:rsidTr="00DB5038">
        <w:trPr>
          <w:trHeight w:val="302"/>
        </w:trPr>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5038" w:rsidRPr="00DB5038" w:rsidRDefault="00DB5038" w:rsidP="00DB5038">
            <w:pPr>
              <w:jc w:val="center"/>
              <w:rPr>
                <w:color w:val="000000"/>
                <w:sz w:val="20"/>
                <w:szCs w:val="20"/>
              </w:rPr>
            </w:pPr>
            <w:r w:rsidRPr="00DB5038">
              <w:rPr>
                <w:color w:val="000000"/>
                <w:sz w:val="20"/>
                <w:szCs w:val="20"/>
              </w:rPr>
              <w:t>Вконтакте и Одноклассники</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Сквозное размещение видео пре-роллов ВК и ОК</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1000 показов</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DB5038" w:rsidRPr="00DB5038" w:rsidRDefault="00DB5038" w:rsidP="00DB5038">
            <w:pPr>
              <w:jc w:val="center"/>
              <w:rPr>
                <w:color w:val="000000"/>
                <w:sz w:val="20"/>
                <w:szCs w:val="20"/>
              </w:rPr>
            </w:pPr>
            <w:r w:rsidRPr="00DB5038">
              <w:rPr>
                <w:color w:val="000000"/>
                <w:sz w:val="20"/>
                <w:szCs w:val="20"/>
              </w:rPr>
              <w:t>620,34</w:t>
            </w:r>
          </w:p>
        </w:tc>
        <w:tc>
          <w:tcPr>
            <w:tcW w:w="1701" w:type="dxa"/>
            <w:tcBorders>
              <w:top w:val="single" w:sz="4" w:space="0" w:color="auto"/>
              <w:left w:val="nil"/>
              <w:bottom w:val="single" w:sz="4" w:space="0" w:color="auto"/>
              <w:right w:val="single" w:sz="4" w:space="0" w:color="auto"/>
            </w:tcBorders>
          </w:tcPr>
          <w:p w:rsidR="00DB5038" w:rsidRPr="00DB5038" w:rsidRDefault="00DB5038" w:rsidP="00DB5038">
            <w:pPr>
              <w:jc w:val="center"/>
              <w:rPr>
                <w:color w:val="000000"/>
                <w:sz w:val="20"/>
                <w:szCs w:val="20"/>
              </w:rPr>
            </w:pPr>
            <w:r w:rsidRPr="00DB5038">
              <w:rPr>
                <w:color w:val="000000"/>
                <w:sz w:val="20"/>
                <w:szCs w:val="20"/>
              </w:rPr>
              <w:t>732</w:t>
            </w:r>
          </w:p>
        </w:tc>
      </w:tr>
      <w:tr w:rsidR="00DB5038" w:rsidRPr="00DB5038" w:rsidTr="00DB5038">
        <w:trPr>
          <w:trHeight w:val="302"/>
        </w:trPr>
        <w:tc>
          <w:tcPr>
            <w:tcW w:w="2836" w:type="dxa"/>
            <w:tcBorders>
              <w:top w:val="nil"/>
              <w:left w:val="single" w:sz="4" w:space="0" w:color="auto"/>
              <w:bottom w:val="single" w:sz="4" w:space="0" w:color="auto"/>
              <w:right w:val="single" w:sz="4" w:space="0" w:color="auto"/>
            </w:tcBorders>
            <w:shd w:val="clear" w:color="auto" w:fill="auto"/>
            <w:noWrap/>
            <w:vAlign w:val="center"/>
            <w:hideMark/>
          </w:tcPr>
          <w:p w:rsidR="00DB5038" w:rsidRPr="00DB5038" w:rsidRDefault="00DB5038" w:rsidP="00DB5038">
            <w:pPr>
              <w:jc w:val="center"/>
              <w:rPr>
                <w:color w:val="000000"/>
                <w:sz w:val="20"/>
                <w:szCs w:val="20"/>
              </w:rPr>
            </w:pPr>
            <w:r w:rsidRPr="00DB5038">
              <w:rPr>
                <w:color w:val="000000"/>
                <w:sz w:val="20"/>
                <w:szCs w:val="20"/>
              </w:rPr>
              <w:t>Вконтакте и Одноклассники</w:t>
            </w:r>
          </w:p>
        </w:tc>
        <w:tc>
          <w:tcPr>
            <w:tcW w:w="1984" w:type="dxa"/>
            <w:tcBorders>
              <w:top w:val="nil"/>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Карусель в ленте новостей</w:t>
            </w:r>
          </w:p>
        </w:tc>
        <w:tc>
          <w:tcPr>
            <w:tcW w:w="1701" w:type="dxa"/>
            <w:tcBorders>
              <w:top w:val="nil"/>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1000 показов</w:t>
            </w:r>
          </w:p>
        </w:tc>
        <w:tc>
          <w:tcPr>
            <w:tcW w:w="1701" w:type="dxa"/>
            <w:tcBorders>
              <w:top w:val="nil"/>
              <w:left w:val="nil"/>
              <w:bottom w:val="single" w:sz="4" w:space="0" w:color="auto"/>
              <w:right w:val="single" w:sz="4" w:space="0" w:color="auto"/>
            </w:tcBorders>
            <w:shd w:val="clear" w:color="auto" w:fill="auto"/>
            <w:noWrap/>
            <w:vAlign w:val="bottom"/>
          </w:tcPr>
          <w:p w:rsidR="00DB5038" w:rsidRPr="00DB5038" w:rsidRDefault="00DB5038" w:rsidP="00DB5038">
            <w:pPr>
              <w:jc w:val="center"/>
              <w:rPr>
                <w:color w:val="000000"/>
                <w:sz w:val="20"/>
                <w:szCs w:val="20"/>
              </w:rPr>
            </w:pPr>
            <w:r w:rsidRPr="00DB5038">
              <w:rPr>
                <w:color w:val="000000"/>
                <w:sz w:val="20"/>
                <w:szCs w:val="20"/>
              </w:rPr>
              <w:t>160,62</w:t>
            </w:r>
          </w:p>
        </w:tc>
        <w:tc>
          <w:tcPr>
            <w:tcW w:w="1701" w:type="dxa"/>
            <w:tcBorders>
              <w:top w:val="nil"/>
              <w:left w:val="nil"/>
              <w:bottom w:val="single" w:sz="4" w:space="0" w:color="auto"/>
              <w:right w:val="single" w:sz="4" w:space="0" w:color="auto"/>
            </w:tcBorders>
          </w:tcPr>
          <w:p w:rsidR="00DB5038" w:rsidRPr="00DB5038" w:rsidRDefault="00DB5038" w:rsidP="00DB5038">
            <w:pPr>
              <w:jc w:val="center"/>
              <w:rPr>
                <w:color w:val="000000"/>
                <w:sz w:val="20"/>
                <w:szCs w:val="20"/>
              </w:rPr>
            </w:pPr>
            <w:r w:rsidRPr="00DB5038">
              <w:rPr>
                <w:color w:val="000000"/>
                <w:sz w:val="20"/>
                <w:szCs w:val="20"/>
              </w:rPr>
              <w:t>189,53</w:t>
            </w:r>
          </w:p>
        </w:tc>
      </w:tr>
      <w:tr w:rsidR="00DB5038" w:rsidRPr="00DB5038" w:rsidTr="00DB5038">
        <w:trPr>
          <w:trHeight w:val="302"/>
        </w:trPr>
        <w:tc>
          <w:tcPr>
            <w:tcW w:w="2836" w:type="dxa"/>
            <w:tcBorders>
              <w:top w:val="nil"/>
              <w:left w:val="single" w:sz="4" w:space="0" w:color="auto"/>
              <w:bottom w:val="single" w:sz="4" w:space="0" w:color="auto"/>
              <w:right w:val="single" w:sz="4" w:space="0" w:color="auto"/>
            </w:tcBorders>
            <w:shd w:val="clear" w:color="auto" w:fill="auto"/>
            <w:noWrap/>
            <w:vAlign w:val="center"/>
            <w:hideMark/>
          </w:tcPr>
          <w:p w:rsidR="00DB5038" w:rsidRPr="00DB5038" w:rsidRDefault="00DB5038" w:rsidP="00DB5038">
            <w:pPr>
              <w:jc w:val="center"/>
              <w:rPr>
                <w:color w:val="000000"/>
                <w:sz w:val="20"/>
                <w:szCs w:val="20"/>
              </w:rPr>
            </w:pPr>
            <w:r w:rsidRPr="00DB5038">
              <w:rPr>
                <w:color w:val="000000"/>
                <w:sz w:val="20"/>
                <w:szCs w:val="20"/>
              </w:rPr>
              <w:t xml:space="preserve">Вконтакте </w:t>
            </w:r>
          </w:p>
        </w:tc>
        <w:tc>
          <w:tcPr>
            <w:tcW w:w="1984" w:type="dxa"/>
            <w:tcBorders>
              <w:top w:val="nil"/>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Мобильный промопост в ленте новостей</w:t>
            </w:r>
          </w:p>
        </w:tc>
        <w:tc>
          <w:tcPr>
            <w:tcW w:w="1701" w:type="dxa"/>
            <w:tcBorders>
              <w:top w:val="nil"/>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1000 показов</w:t>
            </w:r>
          </w:p>
        </w:tc>
        <w:tc>
          <w:tcPr>
            <w:tcW w:w="1701" w:type="dxa"/>
            <w:tcBorders>
              <w:top w:val="nil"/>
              <w:left w:val="nil"/>
              <w:bottom w:val="single" w:sz="4" w:space="0" w:color="auto"/>
              <w:right w:val="single" w:sz="4" w:space="0" w:color="auto"/>
            </w:tcBorders>
            <w:shd w:val="clear" w:color="auto" w:fill="auto"/>
            <w:noWrap/>
            <w:vAlign w:val="bottom"/>
          </w:tcPr>
          <w:p w:rsidR="00DB5038" w:rsidRPr="00DB5038" w:rsidRDefault="00DB5038" w:rsidP="00DB5038">
            <w:pPr>
              <w:jc w:val="center"/>
              <w:rPr>
                <w:color w:val="000000"/>
                <w:sz w:val="20"/>
                <w:szCs w:val="20"/>
              </w:rPr>
            </w:pPr>
            <w:r w:rsidRPr="00DB5038">
              <w:rPr>
                <w:color w:val="000000"/>
                <w:sz w:val="20"/>
                <w:szCs w:val="20"/>
              </w:rPr>
              <w:t>248,95</w:t>
            </w:r>
          </w:p>
        </w:tc>
        <w:tc>
          <w:tcPr>
            <w:tcW w:w="1701" w:type="dxa"/>
            <w:tcBorders>
              <w:top w:val="nil"/>
              <w:left w:val="nil"/>
              <w:bottom w:val="single" w:sz="4" w:space="0" w:color="auto"/>
              <w:right w:val="single" w:sz="4" w:space="0" w:color="auto"/>
            </w:tcBorders>
          </w:tcPr>
          <w:p w:rsidR="00DB5038" w:rsidRPr="00DB5038" w:rsidRDefault="00DB5038" w:rsidP="00DB5038">
            <w:pPr>
              <w:jc w:val="center"/>
              <w:rPr>
                <w:color w:val="000000"/>
                <w:sz w:val="20"/>
                <w:szCs w:val="20"/>
              </w:rPr>
            </w:pPr>
            <w:r w:rsidRPr="00DB5038">
              <w:rPr>
                <w:color w:val="000000"/>
                <w:sz w:val="20"/>
                <w:szCs w:val="20"/>
              </w:rPr>
              <w:t>293,77</w:t>
            </w:r>
          </w:p>
        </w:tc>
      </w:tr>
    </w:tbl>
    <w:p w:rsidR="00DB5038" w:rsidRPr="00DB5038" w:rsidRDefault="00DB5038" w:rsidP="00DB5038">
      <w:pPr>
        <w:rPr>
          <w:b/>
          <w:bCs/>
          <w:color w:val="FFFFFF"/>
          <w:sz w:val="20"/>
          <w:szCs w:val="20"/>
        </w:rPr>
      </w:pPr>
    </w:p>
    <w:p w:rsidR="00DB5038" w:rsidRPr="00DB5038" w:rsidRDefault="00DB5038" w:rsidP="00DB5038">
      <w:pPr>
        <w:rPr>
          <w:b/>
          <w:bCs/>
          <w:color w:val="FFFFFF"/>
          <w:sz w:val="20"/>
          <w:szCs w:val="20"/>
        </w:rPr>
      </w:pPr>
    </w:p>
    <w:tbl>
      <w:tblPr>
        <w:tblW w:w="9923" w:type="dxa"/>
        <w:tblLook w:val="04A0" w:firstRow="1" w:lastRow="0" w:firstColumn="1" w:lastColumn="0" w:noHBand="0" w:noVBand="1"/>
      </w:tblPr>
      <w:tblGrid>
        <w:gridCol w:w="2836"/>
        <w:gridCol w:w="1984"/>
        <w:gridCol w:w="1701"/>
        <w:gridCol w:w="1701"/>
        <w:gridCol w:w="1701"/>
      </w:tblGrid>
      <w:tr w:rsidR="00DB5038" w:rsidRPr="00DB5038" w:rsidTr="00DB5038">
        <w:trPr>
          <w:trHeight w:val="469"/>
        </w:trPr>
        <w:tc>
          <w:tcPr>
            <w:tcW w:w="2836" w:type="dxa"/>
            <w:tcBorders>
              <w:top w:val="nil"/>
              <w:left w:val="nil"/>
              <w:bottom w:val="single" w:sz="4" w:space="0" w:color="auto"/>
              <w:right w:val="nil"/>
            </w:tcBorders>
            <w:shd w:val="clear" w:color="000000" w:fill="FFFFFF"/>
            <w:noWrap/>
            <w:vAlign w:val="bottom"/>
            <w:hideMark/>
          </w:tcPr>
          <w:p w:rsidR="00DB5038" w:rsidRPr="00DB5038" w:rsidRDefault="00DB5038" w:rsidP="00DB5038">
            <w:pPr>
              <w:pStyle w:val="a7"/>
              <w:numPr>
                <w:ilvl w:val="1"/>
                <w:numId w:val="38"/>
              </w:numPr>
              <w:rPr>
                <w:b/>
                <w:bCs/>
                <w:color w:val="000000"/>
                <w:sz w:val="20"/>
                <w:szCs w:val="20"/>
                <w:lang w:val="en-US"/>
              </w:rPr>
            </w:pPr>
            <w:r w:rsidRPr="00DB5038">
              <w:rPr>
                <w:b/>
                <w:bCs/>
                <w:color w:val="000000"/>
                <w:sz w:val="20"/>
                <w:szCs w:val="20"/>
              </w:rPr>
              <w:t xml:space="preserve">РС </w:t>
            </w:r>
            <w:r w:rsidRPr="00DB5038">
              <w:rPr>
                <w:b/>
                <w:bCs/>
                <w:color w:val="000000"/>
                <w:sz w:val="20"/>
                <w:szCs w:val="20"/>
                <w:lang w:val="en-US"/>
              </w:rPr>
              <w:t>MyTarget</w:t>
            </w:r>
          </w:p>
        </w:tc>
        <w:tc>
          <w:tcPr>
            <w:tcW w:w="1984" w:type="dxa"/>
            <w:tcBorders>
              <w:top w:val="nil"/>
              <w:left w:val="nil"/>
              <w:bottom w:val="single" w:sz="4" w:space="0" w:color="auto"/>
              <w:right w:val="nil"/>
            </w:tcBorders>
            <w:shd w:val="clear" w:color="000000" w:fill="FFFFFF"/>
            <w:noWrap/>
            <w:vAlign w:val="bottom"/>
            <w:hideMark/>
          </w:tcPr>
          <w:p w:rsidR="00DB5038" w:rsidRPr="00DB5038" w:rsidRDefault="00DB5038" w:rsidP="00DB5038">
            <w:pPr>
              <w:rPr>
                <w:color w:val="000000"/>
                <w:sz w:val="20"/>
                <w:szCs w:val="20"/>
              </w:rPr>
            </w:pPr>
            <w:r w:rsidRPr="00DB5038">
              <w:rPr>
                <w:color w:val="000000"/>
                <w:sz w:val="20"/>
                <w:szCs w:val="20"/>
              </w:rPr>
              <w:t> </w:t>
            </w:r>
          </w:p>
        </w:tc>
        <w:tc>
          <w:tcPr>
            <w:tcW w:w="1701" w:type="dxa"/>
            <w:tcBorders>
              <w:top w:val="nil"/>
              <w:left w:val="nil"/>
              <w:bottom w:val="single" w:sz="4" w:space="0" w:color="auto"/>
              <w:right w:val="nil"/>
            </w:tcBorders>
            <w:shd w:val="clear" w:color="000000" w:fill="FFFFFF"/>
            <w:noWrap/>
            <w:vAlign w:val="bottom"/>
            <w:hideMark/>
          </w:tcPr>
          <w:p w:rsidR="00DB5038" w:rsidRPr="00DB5038" w:rsidRDefault="00DB5038" w:rsidP="00DB5038">
            <w:pPr>
              <w:rPr>
                <w:color w:val="000000"/>
                <w:sz w:val="20"/>
                <w:szCs w:val="20"/>
              </w:rPr>
            </w:pPr>
            <w:r w:rsidRPr="00DB5038">
              <w:rPr>
                <w:color w:val="000000"/>
                <w:sz w:val="20"/>
                <w:szCs w:val="20"/>
              </w:rPr>
              <w:t> </w:t>
            </w:r>
          </w:p>
        </w:tc>
        <w:tc>
          <w:tcPr>
            <w:tcW w:w="1701" w:type="dxa"/>
            <w:tcBorders>
              <w:top w:val="nil"/>
              <w:left w:val="nil"/>
              <w:bottom w:val="single" w:sz="4" w:space="0" w:color="auto"/>
              <w:right w:val="nil"/>
            </w:tcBorders>
            <w:shd w:val="clear" w:color="000000" w:fill="FFFFFF"/>
            <w:noWrap/>
            <w:vAlign w:val="bottom"/>
            <w:hideMark/>
          </w:tcPr>
          <w:p w:rsidR="00DB5038" w:rsidRPr="00DB5038" w:rsidRDefault="00DB5038" w:rsidP="00DB5038">
            <w:pPr>
              <w:rPr>
                <w:color w:val="000000"/>
                <w:sz w:val="20"/>
                <w:szCs w:val="20"/>
              </w:rPr>
            </w:pPr>
            <w:r w:rsidRPr="00DB5038">
              <w:rPr>
                <w:color w:val="000000"/>
                <w:sz w:val="20"/>
                <w:szCs w:val="20"/>
              </w:rPr>
              <w:t> </w:t>
            </w:r>
          </w:p>
        </w:tc>
        <w:tc>
          <w:tcPr>
            <w:tcW w:w="1701" w:type="dxa"/>
            <w:tcBorders>
              <w:top w:val="nil"/>
              <w:left w:val="nil"/>
              <w:bottom w:val="single" w:sz="4" w:space="0" w:color="auto"/>
              <w:right w:val="nil"/>
            </w:tcBorders>
            <w:shd w:val="clear" w:color="000000" w:fill="FFFFFF"/>
          </w:tcPr>
          <w:p w:rsidR="00DB5038" w:rsidRPr="00DB5038" w:rsidRDefault="00DB5038" w:rsidP="00DB5038">
            <w:pPr>
              <w:rPr>
                <w:color w:val="000000"/>
                <w:sz w:val="20"/>
                <w:szCs w:val="20"/>
              </w:rPr>
            </w:pPr>
          </w:p>
        </w:tc>
      </w:tr>
      <w:tr w:rsidR="00DB5038" w:rsidRPr="00DB5038" w:rsidTr="00DB5038">
        <w:trPr>
          <w:trHeight w:val="469"/>
        </w:trPr>
        <w:tc>
          <w:tcPr>
            <w:tcW w:w="283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B5038" w:rsidRPr="00DB5038" w:rsidRDefault="00DB5038" w:rsidP="00DB5038">
            <w:pPr>
              <w:jc w:val="center"/>
              <w:rPr>
                <w:color w:val="353535"/>
                <w:sz w:val="20"/>
                <w:szCs w:val="20"/>
                <w:shd w:val="clear" w:color="auto" w:fill="FFFFFF"/>
              </w:rPr>
            </w:pPr>
            <w:r w:rsidRPr="00DB5038">
              <w:rPr>
                <w:color w:val="353535"/>
                <w:sz w:val="20"/>
                <w:szCs w:val="20"/>
                <w:shd w:val="clear" w:color="auto" w:fill="FFFFFF"/>
              </w:rPr>
              <w:t>Позиция</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B5038" w:rsidRPr="00DB5038" w:rsidRDefault="00DB5038" w:rsidP="00DB5038">
            <w:pPr>
              <w:jc w:val="center"/>
              <w:rPr>
                <w:sz w:val="20"/>
                <w:szCs w:val="20"/>
              </w:rPr>
            </w:pPr>
            <w:r w:rsidRPr="00DB5038">
              <w:rPr>
                <w:sz w:val="20"/>
                <w:szCs w:val="20"/>
              </w:rPr>
              <w:t>Формат</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B5038" w:rsidRPr="00DB5038" w:rsidRDefault="00DB5038" w:rsidP="00DB5038">
            <w:pPr>
              <w:jc w:val="center"/>
              <w:rPr>
                <w:color w:val="000000"/>
                <w:sz w:val="20"/>
                <w:szCs w:val="20"/>
              </w:rPr>
            </w:pPr>
            <w:r w:rsidRPr="00DB5038">
              <w:rPr>
                <w:color w:val="000000"/>
                <w:sz w:val="20"/>
                <w:szCs w:val="20"/>
              </w:rPr>
              <w:t xml:space="preserve">Единица измерения </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B5038" w:rsidRPr="00DB5038" w:rsidRDefault="00DB5038" w:rsidP="00DB5038">
            <w:pPr>
              <w:jc w:val="center"/>
              <w:rPr>
                <w:color w:val="000000"/>
                <w:sz w:val="20"/>
                <w:szCs w:val="20"/>
              </w:rPr>
            </w:pPr>
            <w:r w:rsidRPr="00DB5038">
              <w:rPr>
                <w:color w:val="000000"/>
                <w:sz w:val="20"/>
                <w:szCs w:val="20"/>
              </w:rPr>
              <w:t>Стоимость размещения, без учета НДС</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DB5038" w:rsidRPr="00DB5038" w:rsidRDefault="00DB5038" w:rsidP="00DB5038">
            <w:pPr>
              <w:jc w:val="center"/>
              <w:rPr>
                <w:color w:val="000000"/>
                <w:sz w:val="20"/>
                <w:szCs w:val="20"/>
              </w:rPr>
            </w:pPr>
            <w:r w:rsidRPr="00DB5038">
              <w:rPr>
                <w:color w:val="000000"/>
                <w:sz w:val="20"/>
                <w:szCs w:val="20"/>
              </w:rPr>
              <w:t>Стоимость размещения, с учетом НДС</w:t>
            </w:r>
          </w:p>
        </w:tc>
      </w:tr>
      <w:tr w:rsidR="00DB5038" w:rsidRPr="00DB5038" w:rsidTr="00DB5038">
        <w:trPr>
          <w:trHeight w:val="302"/>
        </w:trPr>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5038" w:rsidRPr="00DB5038" w:rsidRDefault="00DB5038" w:rsidP="00DB5038">
            <w:pPr>
              <w:jc w:val="center"/>
              <w:rPr>
                <w:color w:val="000000"/>
                <w:sz w:val="20"/>
                <w:szCs w:val="20"/>
                <w:lang w:val="en-US"/>
              </w:rPr>
            </w:pPr>
            <w:r w:rsidRPr="00DB5038">
              <w:rPr>
                <w:color w:val="000000"/>
                <w:sz w:val="20"/>
                <w:szCs w:val="20"/>
                <w:lang w:val="en-US"/>
              </w:rPr>
              <w:t>MyTarget</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 xml:space="preserve">Тизеры в рекламной сети </w:t>
            </w:r>
            <w:r w:rsidRPr="00DB5038">
              <w:rPr>
                <w:color w:val="000000"/>
                <w:sz w:val="20"/>
                <w:szCs w:val="20"/>
                <w:lang w:val="en-US"/>
              </w:rPr>
              <w:t>MyTarget</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1000 показов</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DB5038" w:rsidRPr="00DB5038" w:rsidRDefault="00DB5038" w:rsidP="00DB5038">
            <w:pPr>
              <w:jc w:val="center"/>
              <w:rPr>
                <w:color w:val="000000"/>
                <w:sz w:val="20"/>
                <w:szCs w:val="20"/>
              </w:rPr>
            </w:pPr>
            <w:r w:rsidRPr="00DB5038">
              <w:rPr>
                <w:color w:val="000000"/>
                <w:sz w:val="20"/>
                <w:szCs w:val="20"/>
              </w:rPr>
              <w:t>146,50</w:t>
            </w:r>
          </w:p>
        </w:tc>
        <w:tc>
          <w:tcPr>
            <w:tcW w:w="1701" w:type="dxa"/>
            <w:tcBorders>
              <w:top w:val="single" w:sz="4" w:space="0" w:color="auto"/>
              <w:left w:val="nil"/>
              <w:bottom w:val="single" w:sz="4" w:space="0" w:color="auto"/>
              <w:right w:val="single" w:sz="4" w:space="0" w:color="auto"/>
            </w:tcBorders>
          </w:tcPr>
          <w:p w:rsidR="00DB5038" w:rsidRPr="00DB5038" w:rsidRDefault="00DB5038" w:rsidP="00DB5038">
            <w:pPr>
              <w:jc w:val="center"/>
              <w:rPr>
                <w:color w:val="000000"/>
                <w:sz w:val="20"/>
                <w:szCs w:val="20"/>
              </w:rPr>
            </w:pPr>
            <w:r w:rsidRPr="00DB5038">
              <w:rPr>
                <w:color w:val="000000"/>
                <w:sz w:val="20"/>
                <w:szCs w:val="20"/>
              </w:rPr>
              <w:t>172,87</w:t>
            </w:r>
          </w:p>
        </w:tc>
      </w:tr>
      <w:tr w:rsidR="00DB5038" w:rsidRPr="00DB5038" w:rsidTr="00DB5038">
        <w:trPr>
          <w:trHeight w:val="302"/>
        </w:trPr>
        <w:tc>
          <w:tcPr>
            <w:tcW w:w="2836" w:type="dxa"/>
            <w:tcBorders>
              <w:top w:val="nil"/>
              <w:left w:val="single" w:sz="4" w:space="0" w:color="auto"/>
              <w:bottom w:val="single" w:sz="4" w:space="0" w:color="auto"/>
              <w:right w:val="single" w:sz="4" w:space="0" w:color="auto"/>
            </w:tcBorders>
            <w:shd w:val="clear" w:color="auto" w:fill="auto"/>
            <w:noWrap/>
            <w:vAlign w:val="center"/>
            <w:hideMark/>
          </w:tcPr>
          <w:p w:rsidR="00DB5038" w:rsidRPr="00DB5038" w:rsidRDefault="00DB5038" w:rsidP="00DB5038">
            <w:pPr>
              <w:jc w:val="center"/>
              <w:rPr>
                <w:color w:val="000000"/>
                <w:sz w:val="20"/>
                <w:szCs w:val="20"/>
                <w:lang w:val="en-US"/>
              </w:rPr>
            </w:pPr>
            <w:r w:rsidRPr="00DB5038">
              <w:rPr>
                <w:color w:val="000000"/>
                <w:sz w:val="20"/>
                <w:szCs w:val="20"/>
                <w:lang w:val="en-US"/>
              </w:rPr>
              <w:t>MyTarget</w:t>
            </w:r>
          </w:p>
        </w:tc>
        <w:tc>
          <w:tcPr>
            <w:tcW w:w="1984" w:type="dxa"/>
            <w:tcBorders>
              <w:top w:val="nil"/>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Мультиформатное размещение</w:t>
            </w:r>
          </w:p>
        </w:tc>
        <w:tc>
          <w:tcPr>
            <w:tcW w:w="1701" w:type="dxa"/>
            <w:tcBorders>
              <w:top w:val="nil"/>
              <w:left w:val="nil"/>
              <w:bottom w:val="single" w:sz="4" w:space="0" w:color="auto"/>
              <w:right w:val="single" w:sz="4" w:space="0" w:color="auto"/>
            </w:tcBorders>
            <w:shd w:val="clear" w:color="auto" w:fill="auto"/>
            <w:noWrap/>
            <w:vAlign w:val="bottom"/>
            <w:hideMark/>
          </w:tcPr>
          <w:p w:rsidR="00DB5038" w:rsidRPr="00DB5038" w:rsidRDefault="00DB5038" w:rsidP="00DB5038">
            <w:pPr>
              <w:jc w:val="center"/>
              <w:rPr>
                <w:color w:val="000000"/>
                <w:sz w:val="20"/>
                <w:szCs w:val="20"/>
              </w:rPr>
            </w:pPr>
            <w:r w:rsidRPr="00DB5038">
              <w:rPr>
                <w:color w:val="000000"/>
                <w:sz w:val="20"/>
                <w:szCs w:val="20"/>
              </w:rPr>
              <w:t>1000 показов</w:t>
            </w:r>
          </w:p>
        </w:tc>
        <w:tc>
          <w:tcPr>
            <w:tcW w:w="1701" w:type="dxa"/>
            <w:tcBorders>
              <w:top w:val="nil"/>
              <w:left w:val="nil"/>
              <w:bottom w:val="single" w:sz="4" w:space="0" w:color="auto"/>
              <w:right w:val="single" w:sz="4" w:space="0" w:color="auto"/>
            </w:tcBorders>
            <w:shd w:val="clear" w:color="auto" w:fill="auto"/>
            <w:noWrap/>
            <w:vAlign w:val="bottom"/>
          </w:tcPr>
          <w:p w:rsidR="00DB5038" w:rsidRPr="00DB5038" w:rsidRDefault="00DB5038" w:rsidP="00DB5038">
            <w:pPr>
              <w:jc w:val="center"/>
              <w:rPr>
                <w:color w:val="000000"/>
                <w:sz w:val="20"/>
                <w:szCs w:val="20"/>
              </w:rPr>
            </w:pPr>
            <w:r w:rsidRPr="00DB5038">
              <w:rPr>
                <w:color w:val="000000"/>
                <w:sz w:val="20"/>
                <w:szCs w:val="20"/>
              </w:rPr>
              <w:t>366,50</w:t>
            </w:r>
          </w:p>
        </w:tc>
        <w:tc>
          <w:tcPr>
            <w:tcW w:w="1701" w:type="dxa"/>
            <w:tcBorders>
              <w:top w:val="nil"/>
              <w:left w:val="nil"/>
              <w:bottom w:val="single" w:sz="4" w:space="0" w:color="auto"/>
              <w:right w:val="single" w:sz="4" w:space="0" w:color="auto"/>
            </w:tcBorders>
          </w:tcPr>
          <w:p w:rsidR="00DB5038" w:rsidRPr="00DB5038" w:rsidRDefault="00DB5038" w:rsidP="00DB5038">
            <w:pPr>
              <w:jc w:val="center"/>
              <w:rPr>
                <w:color w:val="000000"/>
                <w:sz w:val="20"/>
                <w:szCs w:val="20"/>
              </w:rPr>
            </w:pPr>
            <w:r w:rsidRPr="00DB5038">
              <w:rPr>
                <w:color w:val="000000"/>
                <w:sz w:val="20"/>
                <w:szCs w:val="20"/>
              </w:rPr>
              <w:t>432,47</w:t>
            </w:r>
          </w:p>
        </w:tc>
      </w:tr>
    </w:tbl>
    <w:p w:rsidR="00DB5038" w:rsidRPr="00DB5038" w:rsidRDefault="00DB5038" w:rsidP="00DB5038">
      <w:pPr>
        <w:rPr>
          <w:b/>
          <w:bCs/>
          <w:color w:val="FFFFFF"/>
          <w:sz w:val="20"/>
          <w:szCs w:val="20"/>
        </w:rPr>
      </w:pPr>
    </w:p>
    <w:tbl>
      <w:tblPr>
        <w:tblW w:w="6095" w:type="dxa"/>
        <w:tblLook w:val="04A0" w:firstRow="1" w:lastRow="0" w:firstColumn="1" w:lastColumn="0" w:noHBand="0" w:noVBand="1"/>
      </w:tblPr>
      <w:tblGrid>
        <w:gridCol w:w="5245"/>
        <w:gridCol w:w="850"/>
      </w:tblGrid>
      <w:tr w:rsidR="00DB5038" w:rsidRPr="00DB5038" w:rsidTr="00DB5038">
        <w:trPr>
          <w:trHeight w:val="390"/>
        </w:trPr>
        <w:tc>
          <w:tcPr>
            <w:tcW w:w="5245" w:type="dxa"/>
            <w:tcBorders>
              <w:top w:val="nil"/>
              <w:left w:val="nil"/>
              <w:bottom w:val="nil"/>
              <w:right w:val="nil"/>
            </w:tcBorders>
            <w:shd w:val="clear" w:color="auto" w:fill="auto"/>
            <w:noWrap/>
            <w:vAlign w:val="center"/>
            <w:hideMark/>
          </w:tcPr>
          <w:p w:rsidR="00DB5038" w:rsidRPr="00DB5038" w:rsidRDefault="00DB5038" w:rsidP="00DB5038">
            <w:pPr>
              <w:pStyle w:val="a7"/>
              <w:numPr>
                <w:ilvl w:val="1"/>
                <w:numId w:val="38"/>
              </w:numPr>
              <w:rPr>
                <w:b/>
                <w:bCs/>
                <w:color w:val="000000"/>
                <w:sz w:val="20"/>
                <w:szCs w:val="20"/>
              </w:rPr>
            </w:pPr>
            <w:r w:rsidRPr="00DB5038">
              <w:rPr>
                <w:b/>
                <w:bCs/>
                <w:color w:val="000000"/>
                <w:sz w:val="20"/>
                <w:szCs w:val="20"/>
              </w:rPr>
              <w:t>Таргетинги и наценки:</w:t>
            </w:r>
          </w:p>
        </w:tc>
        <w:tc>
          <w:tcPr>
            <w:tcW w:w="850" w:type="dxa"/>
            <w:tcBorders>
              <w:top w:val="nil"/>
              <w:left w:val="nil"/>
              <w:bottom w:val="nil"/>
              <w:right w:val="nil"/>
            </w:tcBorders>
            <w:shd w:val="clear" w:color="auto" w:fill="auto"/>
            <w:noWrap/>
            <w:vAlign w:val="bottom"/>
            <w:hideMark/>
          </w:tcPr>
          <w:p w:rsidR="00DB5038" w:rsidRPr="00DB5038" w:rsidRDefault="00DB5038" w:rsidP="00DB5038">
            <w:pPr>
              <w:jc w:val="center"/>
              <w:rPr>
                <w:color w:val="000000"/>
                <w:sz w:val="20"/>
                <w:szCs w:val="20"/>
              </w:rPr>
            </w:pPr>
          </w:p>
        </w:tc>
      </w:tr>
      <w:tr w:rsidR="00DB5038" w:rsidRPr="00DB5038" w:rsidTr="00DB5038">
        <w:trPr>
          <w:trHeight w:val="315"/>
        </w:trPr>
        <w:tc>
          <w:tcPr>
            <w:tcW w:w="5245" w:type="dxa"/>
            <w:tcBorders>
              <w:top w:val="single" w:sz="8" w:space="0" w:color="DDDDDD"/>
              <w:left w:val="single" w:sz="8" w:space="0" w:color="DDDDDD"/>
              <w:bottom w:val="single" w:sz="8" w:space="0" w:color="DDDDDD"/>
              <w:right w:val="single" w:sz="8" w:space="0" w:color="DDDDDD"/>
            </w:tcBorders>
            <w:shd w:val="clear" w:color="auto" w:fill="auto"/>
            <w:vAlign w:val="center"/>
            <w:hideMark/>
          </w:tcPr>
          <w:p w:rsidR="00DB5038" w:rsidRPr="00DB5038" w:rsidRDefault="00DB5038" w:rsidP="00DB5038">
            <w:pPr>
              <w:rPr>
                <w:color w:val="232F34"/>
                <w:sz w:val="20"/>
                <w:szCs w:val="20"/>
              </w:rPr>
            </w:pPr>
            <w:r w:rsidRPr="00DB5038">
              <w:rPr>
                <w:color w:val="232F34"/>
                <w:sz w:val="20"/>
                <w:szCs w:val="20"/>
              </w:rPr>
              <w:t>Россия (страна)</w:t>
            </w:r>
          </w:p>
        </w:tc>
        <w:tc>
          <w:tcPr>
            <w:tcW w:w="850" w:type="dxa"/>
            <w:tcBorders>
              <w:top w:val="single" w:sz="8" w:space="0" w:color="DDDDDD"/>
              <w:left w:val="nil"/>
              <w:bottom w:val="single" w:sz="8" w:space="0" w:color="DDDDDD"/>
              <w:right w:val="single" w:sz="8" w:space="0" w:color="DDDDDD"/>
            </w:tcBorders>
            <w:shd w:val="clear" w:color="auto" w:fill="auto"/>
            <w:vAlign w:val="center"/>
            <w:hideMark/>
          </w:tcPr>
          <w:p w:rsidR="00DB5038" w:rsidRPr="00DB5038" w:rsidRDefault="00DB5038" w:rsidP="00DB5038">
            <w:pPr>
              <w:jc w:val="right"/>
              <w:rPr>
                <w:color w:val="232F34"/>
                <w:sz w:val="20"/>
                <w:szCs w:val="20"/>
              </w:rPr>
            </w:pPr>
            <w:r w:rsidRPr="00DB5038">
              <w:rPr>
                <w:color w:val="232F34"/>
                <w:sz w:val="20"/>
                <w:szCs w:val="20"/>
              </w:rPr>
              <w:t>0%</w:t>
            </w:r>
          </w:p>
        </w:tc>
      </w:tr>
      <w:tr w:rsidR="00DB5038" w:rsidRPr="00DB5038" w:rsidTr="00DB5038">
        <w:trPr>
          <w:trHeight w:val="315"/>
        </w:trPr>
        <w:tc>
          <w:tcPr>
            <w:tcW w:w="5245" w:type="dxa"/>
            <w:tcBorders>
              <w:top w:val="nil"/>
              <w:left w:val="single" w:sz="8" w:space="0" w:color="DDDDDD"/>
              <w:bottom w:val="single" w:sz="8" w:space="0" w:color="DDDDDD"/>
              <w:right w:val="single" w:sz="8" w:space="0" w:color="DDDDDD"/>
            </w:tcBorders>
            <w:shd w:val="clear" w:color="auto" w:fill="auto"/>
            <w:vAlign w:val="center"/>
            <w:hideMark/>
          </w:tcPr>
          <w:p w:rsidR="00DB5038" w:rsidRPr="00DB5038" w:rsidRDefault="00DB5038" w:rsidP="00DB5038">
            <w:pPr>
              <w:rPr>
                <w:color w:val="232F34"/>
                <w:sz w:val="20"/>
                <w:szCs w:val="20"/>
              </w:rPr>
            </w:pPr>
            <w:r w:rsidRPr="00DB5038">
              <w:rPr>
                <w:color w:val="232F34"/>
                <w:sz w:val="20"/>
                <w:szCs w:val="20"/>
              </w:rPr>
              <w:t>Регионы России</w:t>
            </w:r>
          </w:p>
        </w:tc>
        <w:tc>
          <w:tcPr>
            <w:tcW w:w="850" w:type="dxa"/>
            <w:tcBorders>
              <w:top w:val="nil"/>
              <w:left w:val="nil"/>
              <w:bottom w:val="single" w:sz="8" w:space="0" w:color="DDDDDD"/>
              <w:right w:val="single" w:sz="8" w:space="0" w:color="DDDDDD"/>
            </w:tcBorders>
            <w:shd w:val="clear" w:color="auto" w:fill="auto"/>
            <w:vAlign w:val="center"/>
          </w:tcPr>
          <w:p w:rsidR="00DB5038" w:rsidRPr="00DB5038" w:rsidRDefault="00DB5038" w:rsidP="00DB5038">
            <w:pPr>
              <w:jc w:val="right"/>
              <w:rPr>
                <w:color w:val="232F34"/>
                <w:sz w:val="20"/>
                <w:szCs w:val="20"/>
              </w:rPr>
            </w:pPr>
            <w:r w:rsidRPr="00DB5038">
              <w:rPr>
                <w:color w:val="232F34"/>
                <w:sz w:val="20"/>
                <w:szCs w:val="20"/>
              </w:rPr>
              <w:t>20%</w:t>
            </w:r>
          </w:p>
        </w:tc>
      </w:tr>
      <w:tr w:rsidR="00DB5038" w:rsidRPr="00DB5038" w:rsidTr="00DB5038">
        <w:trPr>
          <w:trHeight w:val="315"/>
        </w:trPr>
        <w:tc>
          <w:tcPr>
            <w:tcW w:w="5245" w:type="dxa"/>
            <w:tcBorders>
              <w:top w:val="nil"/>
              <w:left w:val="single" w:sz="8" w:space="0" w:color="DDDDDD"/>
              <w:bottom w:val="single" w:sz="8" w:space="0" w:color="DDDDDD"/>
              <w:right w:val="single" w:sz="8" w:space="0" w:color="DDDDDD"/>
            </w:tcBorders>
            <w:shd w:val="clear" w:color="auto" w:fill="auto"/>
            <w:vAlign w:val="center"/>
            <w:hideMark/>
          </w:tcPr>
          <w:p w:rsidR="00DB5038" w:rsidRPr="00DB5038" w:rsidRDefault="00DB5038" w:rsidP="00DB5038">
            <w:pPr>
              <w:rPr>
                <w:color w:val="232F34"/>
                <w:sz w:val="20"/>
                <w:szCs w:val="20"/>
              </w:rPr>
            </w:pPr>
            <w:r w:rsidRPr="00DB5038">
              <w:rPr>
                <w:color w:val="232F34"/>
                <w:sz w:val="20"/>
                <w:szCs w:val="20"/>
              </w:rPr>
              <w:t>Таргетинг по полу</w:t>
            </w:r>
          </w:p>
        </w:tc>
        <w:tc>
          <w:tcPr>
            <w:tcW w:w="850" w:type="dxa"/>
            <w:tcBorders>
              <w:top w:val="nil"/>
              <w:left w:val="nil"/>
              <w:bottom w:val="single" w:sz="8" w:space="0" w:color="DDDDDD"/>
              <w:right w:val="single" w:sz="8" w:space="0" w:color="DDDDDD"/>
            </w:tcBorders>
            <w:shd w:val="clear" w:color="auto" w:fill="auto"/>
            <w:vAlign w:val="center"/>
          </w:tcPr>
          <w:p w:rsidR="00DB5038" w:rsidRPr="00DB5038" w:rsidRDefault="00DB5038" w:rsidP="00DB5038">
            <w:pPr>
              <w:jc w:val="right"/>
              <w:rPr>
                <w:color w:val="232F34"/>
                <w:sz w:val="20"/>
                <w:szCs w:val="20"/>
              </w:rPr>
            </w:pPr>
            <w:r w:rsidRPr="00DB5038">
              <w:rPr>
                <w:color w:val="232F34"/>
                <w:sz w:val="20"/>
                <w:szCs w:val="20"/>
              </w:rPr>
              <w:t>20%</w:t>
            </w:r>
          </w:p>
        </w:tc>
      </w:tr>
      <w:tr w:rsidR="00DB5038" w:rsidRPr="00DB5038" w:rsidTr="00DB5038">
        <w:trPr>
          <w:trHeight w:val="315"/>
        </w:trPr>
        <w:tc>
          <w:tcPr>
            <w:tcW w:w="5245" w:type="dxa"/>
            <w:tcBorders>
              <w:top w:val="nil"/>
              <w:left w:val="single" w:sz="8" w:space="0" w:color="DDDDDD"/>
              <w:bottom w:val="single" w:sz="8" w:space="0" w:color="DDDDDD"/>
              <w:right w:val="single" w:sz="8" w:space="0" w:color="DDDDDD"/>
            </w:tcBorders>
            <w:shd w:val="clear" w:color="auto" w:fill="auto"/>
            <w:vAlign w:val="center"/>
            <w:hideMark/>
          </w:tcPr>
          <w:p w:rsidR="00DB5038" w:rsidRPr="00DB5038" w:rsidRDefault="00DB5038" w:rsidP="00DB5038">
            <w:pPr>
              <w:rPr>
                <w:color w:val="232F34"/>
                <w:sz w:val="20"/>
                <w:szCs w:val="20"/>
              </w:rPr>
            </w:pPr>
            <w:r w:rsidRPr="00DB5038">
              <w:rPr>
                <w:color w:val="232F34"/>
                <w:sz w:val="20"/>
                <w:szCs w:val="20"/>
              </w:rPr>
              <w:t>Наценка за расхлоп</w:t>
            </w:r>
          </w:p>
        </w:tc>
        <w:tc>
          <w:tcPr>
            <w:tcW w:w="850" w:type="dxa"/>
            <w:tcBorders>
              <w:top w:val="nil"/>
              <w:left w:val="nil"/>
              <w:bottom w:val="single" w:sz="8" w:space="0" w:color="DDDDDD"/>
              <w:right w:val="single" w:sz="8" w:space="0" w:color="DDDDDD"/>
            </w:tcBorders>
            <w:shd w:val="clear" w:color="auto" w:fill="auto"/>
            <w:vAlign w:val="center"/>
          </w:tcPr>
          <w:p w:rsidR="00DB5038" w:rsidRPr="00DB5038" w:rsidRDefault="00DB5038" w:rsidP="00DB5038">
            <w:pPr>
              <w:jc w:val="right"/>
              <w:rPr>
                <w:color w:val="232F34"/>
                <w:sz w:val="20"/>
                <w:szCs w:val="20"/>
              </w:rPr>
            </w:pPr>
            <w:r w:rsidRPr="00DB5038">
              <w:rPr>
                <w:color w:val="232F34"/>
                <w:sz w:val="20"/>
                <w:szCs w:val="20"/>
              </w:rPr>
              <w:t>30%</w:t>
            </w:r>
          </w:p>
        </w:tc>
      </w:tr>
      <w:tr w:rsidR="00DB5038" w:rsidRPr="00DB5038" w:rsidTr="00DB5038">
        <w:trPr>
          <w:trHeight w:val="315"/>
        </w:trPr>
        <w:tc>
          <w:tcPr>
            <w:tcW w:w="5245" w:type="dxa"/>
            <w:tcBorders>
              <w:top w:val="nil"/>
              <w:left w:val="single" w:sz="8" w:space="0" w:color="DDDDDD"/>
              <w:bottom w:val="single" w:sz="8" w:space="0" w:color="DDDDDD"/>
              <w:right w:val="single" w:sz="8" w:space="0" w:color="DDDDDD"/>
            </w:tcBorders>
            <w:shd w:val="clear" w:color="auto" w:fill="auto"/>
            <w:vAlign w:val="center"/>
            <w:hideMark/>
          </w:tcPr>
          <w:p w:rsidR="00DB5038" w:rsidRPr="00DB5038" w:rsidRDefault="00DB5038" w:rsidP="00DB5038">
            <w:pPr>
              <w:rPr>
                <w:color w:val="232F34"/>
                <w:sz w:val="20"/>
                <w:szCs w:val="20"/>
              </w:rPr>
            </w:pPr>
            <w:r w:rsidRPr="00DB5038">
              <w:rPr>
                <w:color w:val="232F34"/>
                <w:sz w:val="20"/>
                <w:szCs w:val="20"/>
              </w:rPr>
              <w:t>Наценка за потоковое видео</w:t>
            </w:r>
          </w:p>
        </w:tc>
        <w:tc>
          <w:tcPr>
            <w:tcW w:w="850" w:type="dxa"/>
            <w:tcBorders>
              <w:top w:val="nil"/>
              <w:left w:val="nil"/>
              <w:bottom w:val="single" w:sz="8" w:space="0" w:color="DDDDDD"/>
              <w:right w:val="single" w:sz="8" w:space="0" w:color="DDDDDD"/>
            </w:tcBorders>
            <w:shd w:val="clear" w:color="auto" w:fill="auto"/>
            <w:vAlign w:val="center"/>
          </w:tcPr>
          <w:p w:rsidR="00DB5038" w:rsidRPr="00DB5038" w:rsidRDefault="00DB5038" w:rsidP="00DB5038">
            <w:pPr>
              <w:jc w:val="right"/>
              <w:rPr>
                <w:color w:val="232F34"/>
                <w:sz w:val="20"/>
                <w:szCs w:val="20"/>
              </w:rPr>
            </w:pPr>
            <w:r w:rsidRPr="00DB5038">
              <w:rPr>
                <w:color w:val="232F34"/>
                <w:sz w:val="20"/>
                <w:szCs w:val="20"/>
              </w:rPr>
              <w:t>20%</w:t>
            </w:r>
          </w:p>
        </w:tc>
      </w:tr>
      <w:tr w:rsidR="00DB5038" w:rsidRPr="00DB5038" w:rsidTr="00DB5038">
        <w:trPr>
          <w:trHeight w:val="315"/>
        </w:trPr>
        <w:tc>
          <w:tcPr>
            <w:tcW w:w="5245" w:type="dxa"/>
            <w:tcBorders>
              <w:top w:val="nil"/>
              <w:left w:val="nil"/>
              <w:bottom w:val="nil"/>
              <w:right w:val="nil"/>
            </w:tcBorders>
            <w:shd w:val="clear" w:color="auto" w:fill="auto"/>
            <w:noWrap/>
            <w:vAlign w:val="bottom"/>
            <w:hideMark/>
          </w:tcPr>
          <w:p w:rsidR="00DB5038" w:rsidRPr="00DB5038" w:rsidRDefault="00DB5038" w:rsidP="00DB5038">
            <w:pPr>
              <w:rPr>
                <w:color w:val="000000"/>
                <w:sz w:val="20"/>
                <w:szCs w:val="20"/>
              </w:rPr>
            </w:pPr>
            <w:r w:rsidRPr="00DB5038">
              <w:rPr>
                <w:color w:val="000000"/>
                <w:sz w:val="20"/>
                <w:szCs w:val="20"/>
              </w:rPr>
              <w:t>Таргетинг по интересам</w:t>
            </w:r>
          </w:p>
        </w:tc>
        <w:tc>
          <w:tcPr>
            <w:tcW w:w="850" w:type="dxa"/>
            <w:tcBorders>
              <w:top w:val="nil"/>
              <w:left w:val="single" w:sz="8" w:space="0" w:color="DDDDDD"/>
              <w:bottom w:val="single" w:sz="8" w:space="0" w:color="DDDDDD"/>
              <w:right w:val="single" w:sz="8" w:space="0" w:color="DDDDDD"/>
            </w:tcBorders>
            <w:shd w:val="clear" w:color="auto" w:fill="auto"/>
            <w:vAlign w:val="center"/>
          </w:tcPr>
          <w:p w:rsidR="00DB5038" w:rsidRPr="00DB5038" w:rsidRDefault="00DB5038" w:rsidP="00DB5038">
            <w:pPr>
              <w:jc w:val="right"/>
              <w:rPr>
                <w:color w:val="232F34"/>
                <w:sz w:val="20"/>
                <w:szCs w:val="20"/>
              </w:rPr>
            </w:pPr>
            <w:r w:rsidRPr="00DB5038">
              <w:rPr>
                <w:color w:val="232F34"/>
                <w:sz w:val="20"/>
                <w:szCs w:val="20"/>
              </w:rPr>
              <w:t>30%</w:t>
            </w:r>
          </w:p>
        </w:tc>
      </w:tr>
      <w:tr w:rsidR="00DB5038" w:rsidRPr="00DB5038" w:rsidTr="00DB5038">
        <w:trPr>
          <w:trHeight w:val="315"/>
        </w:trPr>
        <w:tc>
          <w:tcPr>
            <w:tcW w:w="5245" w:type="dxa"/>
            <w:tcBorders>
              <w:top w:val="single" w:sz="8" w:space="0" w:color="DDDDDD"/>
              <w:left w:val="single" w:sz="8" w:space="0" w:color="DDDDDD"/>
              <w:bottom w:val="single" w:sz="8" w:space="0" w:color="DDDDDD"/>
              <w:right w:val="single" w:sz="8" w:space="0" w:color="DDDDDD"/>
            </w:tcBorders>
            <w:shd w:val="clear" w:color="auto" w:fill="auto"/>
            <w:vAlign w:val="center"/>
            <w:hideMark/>
          </w:tcPr>
          <w:p w:rsidR="00DB5038" w:rsidRPr="00DB5038" w:rsidRDefault="00DB5038" w:rsidP="00DB5038">
            <w:pPr>
              <w:rPr>
                <w:color w:val="232F34"/>
                <w:sz w:val="20"/>
                <w:szCs w:val="20"/>
              </w:rPr>
            </w:pPr>
            <w:r w:rsidRPr="00DB5038">
              <w:rPr>
                <w:color w:val="232F34"/>
                <w:sz w:val="20"/>
                <w:szCs w:val="20"/>
              </w:rPr>
              <w:t>Ретаргетинг</w:t>
            </w:r>
          </w:p>
        </w:tc>
        <w:tc>
          <w:tcPr>
            <w:tcW w:w="850" w:type="dxa"/>
            <w:tcBorders>
              <w:top w:val="nil"/>
              <w:left w:val="nil"/>
              <w:bottom w:val="single" w:sz="8" w:space="0" w:color="DDDDDD"/>
              <w:right w:val="single" w:sz="8" w:space="0" w:color="DDDDDD"/>
            </w:tcBorders>
            <w:shd w:val="clear" w:color="auto" w:fill="auto"/>
            <w:vAlign w:val="center"/>
          </w:tcPr>
          <w:p w:rsidR="00DB5038" w:rsidRPr="00DB5038" w:rsidRDefault="00DB5038" w:rsidP="00DB5038">
            <w:pPr>
              <w:jc w:val="right"/>
              <w:rPr>
                <w:color w:val="232F34"/>
                <w:sz w:val="20"/>
                <w:szCs w:val="20"/>
              </w:rPr>
            </w:pPr>
            <w:r w:rsidRPr="00DB5038">
              <w:rPr>
                <w:color w:val="232F34"/>
                <w:sz w:val="20"/>
                <w:szCs w:val="20"/>
              </w:rPr>
              <w:t>30%</w:t>
            </w:r>
          </w:p>
        </w:tc>
      </w:tr>
      <w:tr w:rsidR="00DB5038" w:rsidRPr="00DB5038" w:rsidTr="00DB5038">
        <w:trPr>
          <w:trHeight w:val="315"/>
        </w:trPr>
        <w:tc>
          <w:tcPr>
            <w:tcW w:w="5245" w:type="dxa"/>
            <w:tcBorders>
              <w:top w:val="nil"/>
              <w:left w:val="single" w:sz="8" w:space="0" w:color="DDDDDD"/>
              <w:bottom w:val="single" w:sz="8" w:space="0" w:color="DDDDDD"/>
              <w:right w:val="single" w:sz="8" w:space="0" w:color="DDDDDD"/>
            </w:tcBorders>
            <w:shd w:val="clear" w:color="auto" w:fill="auto"/>
            <w:vAlign w:val="center"/>
            <w:hideMark/>
          </w:tcPr>
          <w:p w:rsidR="00DB5038" w:rsidRPr="00DB5038" w:rsidRDefault="00DB5038" w:rsidP="00DB5038">
            <w:pPr>
              <w:rPr>
                <w:color w:val="232F34"/>
                <w:sz w:val="20"/>
                <w:szCs w:val="20"/>
              </w:rPr>
            </w:pPr>
            <w:r w:rsidRPr="00DB5038">
              <w:rPr>
                <w:color w:val="232F34"/>
                <w:sz w:val="20"/>
                <w:szCs w:val="20"/>
              </w:rPr>
              <w:t>Динамический ретаргетинг</w:t>
            </w:r>
          </w:p>
        </w:tc>
        <w:tc>
          <w:tcPr>
            <w:tcW w:w="850" w:type="dxa"/>
            <w:tcBorders>
              <w:top w:val="nil"/>
              <w:left w:val="nil"/>
              <w:bottom w:val="single" w:sz="8" w:space="0" w:color="DDDDDD"/>
              <w:right w:val="single" w:sz="8" w:space="0" w:color="DDDDDD"/>
            </w:tcBorders>
            <w:shd w:val="clear" w:color="auto" w:fill="auto"/>
            <w:vAlign w:val="center"/>
          </w:tcPr>
          <w:p w:rsidR="00DB5038" w:rsidRPr="00DB5038" w:rsidRDefault="00DB5038" w:rsidP="00DB5038">
            <w:pPr>
              <w:jc w:val="right"/>
              <w:rPr>
                <w:color w:val="232F34"/>
                <w:sz w:val="20"/>
                <w:szCs w:val="20"/>
              </w:rPr>
            </w:pPr>
            <w:r w:rsidRPr="00DB5038">
              <w:rPr>
                <w:color w:val="232F34"/>
                <w:sz w:val="20"/>
                <w:szCs w:val="20"/>
              </w:rPr>
              <w:t>50%</w:t>
            </w:r>
          </w:p>
        </w:tc>
      </w:tr>
      <w:tr w:rsidR="00DB5038" w:rsidRPr="00DB5038" w:rsidTr="00DB5038">
        <w:trPr>
          <w:trHeight w:val="315"/>
        </w:trPr>
        <w:tc>
          <w:tcPr>
            <w:tcW w:w="5245" w:type="dxa"/>
            <w:tcBorders>
              <w:top w:val="nil"/>
              <w:left w:val="single" w:sz="8" w:space="0" w:color="DDDDDD"/>
              <w:bottom w:val="single" w:sz="8" w:space="0" w:color="DDDDDD"/>
              <w:right w:val="single" w:sz="8" w:space="0" w:color="DDDDDD"/>
            </w:tcBorders>
            <w:shd w:val="clear" w:color="auto" w:fill="auto"/>
            <w:vAlign w:val="center"/>
            <w:hideMark/>
          </w:tcPr>
          <w:p w:rsidR="00DB5038" w:rsidRPr="00DB5038" w:rsidRDefault="00DB5038" w:rsidP="00DB5038">
            <w:pPr>
              <w:rPr>
                <w:color w:val="232F34"/>
                <w:sz w:val="20"/>
                <w:szCs w:val="20"/>
              </w:rPr>
            </w:pPr>
            <w:r w:rsidRPr="00DB5038">
              <w:rPr>
                <w:color w:val="232F34"/>
                <w:sz w:val="20"/>
                <w:szCs w:val="20"/>
              </w:rPr>
              <w:t>Таргетинг на LTV аудиторию</w:t>
            </w:r>
          </w:p>
        </w:tc>
        <w:tc>
          <w:tcPr>
            <w:tcW w:w="850" w:type="dxa"/>
            <w:tcBorders>
              <w:top w:val="nil"/>
              <w:left w:val="nil"/>
              <w:bottom w:val="single" w:sz="8" w:space="0" w:color="DDDDDD"/>
              <w:right w:val="single" w:sz="8" w:space="0" w:color="DDDDDD"/>
            </w:tcBorders>
            <w:shd w:val="clear" w:color="auto" w:fill="auto"/>
            <w:vAlign w:val="center"/>
          </w:tcPr>
          <w:p w:rsidR="00DB5038" w:rsidRPr="00DB5038" w:rsidRDefault="00DB5038" w:rsidP="00DB5038">
            <w:pPr>
              <w:jc w:val="right"/>
              <w:rPr>
                <w:color w:val="232F34"/>
                <w:sz w:val="20"/>
                <w:szCs w:val="20"/>
              </w:rPr>
            </w:pPr>
            <w:r w:rsidRPr="00DB5038">
              <w:rPr>
                <w:color w:val="232F34"/>
                <w:sz w:val="20"/>
                <w:szCs w:val="20"/>
              </w:rPr>
              <w:t>30%</w:t>
            </w:r>
          </w:p>
        </w:tc>
      </w:tr>
      <w:tr w:rsidR="00DB5038" w:rsidRPr="00DB5038" w:rsidTr="00DB5038">
        <w:trPr>
          <w:trHeight w:val="315"/>
        </w:trPr>
        <w:tc>
          <w:tcPr>
            <w:tcW w:w="5245" w:type="dxa"/>
            <w:tcBorders>
              <w:top w:val="nil"/>
              <w:left w:val="single" w:sz="8" w:space="0" w:color="DDDDDD"/>
              <w:bottom w:val="single" w:sz="8" w:space="0" w:color="DDDDDD"/>
              <w:right w:val="single" w:sz="8" w:space="0" w:color="DDDDDD"/>
            </w:tcBorders>
            <w:shd w:val="clear" w:color="auto" w:fill="auto"/>
            <w:vAlign w:val="center"/>
            <w:hideMark/>
          </w:tcPr>
          <w:p w:rsidR="00DB5038" w:rsidRPr="00DB5038" w:rsidRDefault="00DB5038" w:rsidP="00DB5038">
            <w:pPr>
              <w:rPr>
                <w:color w:val="232F34"/>
                <w:sz w:val="20"/>
                <w:szCs w:val="20"/>
              </w:rPr>
            </w:pPr>
            <w:r w:rsidRPr="00DB5038">
              <w:rPr>
                <w:color w:val="232F34"/>
                <w:sz w:val="20"/>
                <w:szCs w:val="20"/>
              </w:rPr>
              <w:t>Таргетинг по уровню дохода пользователей</w:t>
            </w:r>
          </w:p>
        </w:tc>
        <w:tc>
          <w:tcPr>
            <w:tcW w:w="850" w:type="dxa"/>
            <w:tcBorders>
              <w:top w:val="nil"/>
              <w:left w:val="nil"/>
              <w:bottom w:val="single" w:sz="8" w:space="0" w:color="DDDDDD"/>
              <w:right w:val="single" w:sz="8" w:space="0" w:color="DDDDDD"/>
            </w:tcBorders>
            <w:shd w:val="clear" w:color="auto" w:fill="auto"/>
            <w:vAlign w:val="center"/>
          </w:tcPr>
          <w:p w:rsidR="00DB5038" w:rsidRPr="00DB5038" w:rsidRDefault="00DB5038" w:rsidP="00DB5038">
            <w:pPr>
              <w:jc w:val="right"/>
              <w:rPr>
                <w:color w:val="232F34"/>
                <w:sz w:val="20"/>
                <w:szCs w:val="20"/>
              </w:rPr>
            </w:pPr>
            <w:r w:rsidRPr="00DB5038">
              <w:rPr>
                <w:color w:val="232F34"/>
                <w:sz w:val="20"/>
                <w:szCs w:val="20"/>
              </w:rPr>
              <w:t>30%</w:t>
            </w:r>
          </w:p>
        </w:tc>
      </w:tr>
      <w:tr w:rsidR="00DB5038" w:rsidRPr="00DB5038" w:rsidTr="00DB5038">
        <w:trPr>
          <w:trHeight w:val="615"/>
        </w:trPr>
        <w:tc>
          <w:tcPr>
            <w:tcW w:w="5245" w:type="dxa"/>
            <w:tcBorders>
              <w:top w:val="nil"/>
              <w:left w:val="single" w:sz="8" w:space="0" w:color="DDDDDD"/>
              <w:bottom w:val="single" w:sz="8" w:space="0" w:color="DDDDDD"/>
              <w:right w:val="single" w:sz="8" w:space="0" w:color="DDDDDD"/>
            </w:tcBorders>
            <w:shd w:val="clear" w:color="auto" w:fill="auto"/>
            <w:vAlign w:val="center"/>
            <w:hideMark/>
          </w:tcPr>
          <w:p w:rsidR="00DB5038" w:rsidRPr="00DB5038" w:rsidRDefault="00DB5038" w:rsidP="00DB5038">
            <w:pPr>
              <w:rPr>
                <w:color w:val="232F34"/>
                <w:sz w:val="20"/>
                <w:szCs w:val="20"/>
              </w:rPr>
            </w:pPr>
            <w:r w:rsidRPr="00DB5038">
              <w:rPr>
                <w:color w:val="232F34"/>
                <w:sz w:val="20"/>
                <w:szCs w:val="20"/>
              </w:rPr>
              <w:t>Превышение допустимого размера файлов (по ТТ)</w:t>
            </w:r>
          </w:p>
        </w:tc>
        <w:tc>
          <w:tcPr>
            <w:tcW w:w="850" w:type="dxa"/>
            <w:tcBorders>
              <w:top w:val="nil"/>
              <w:left w:val="nil"/>
              <w:bottom w:val="single" w:sz="8" w:space="0" w:color="DDDDDD"/>
              <w:right w:val="single" w:sz="8" w:space="0" w:color="DDDDDD"/>
            </w:tcBorders>
            <w:shd w:val="clear" w:color="auto" w:fill="auto"/>
            <w:vAlign w:val="center"/>
          </w:tcPr>
          <w:p w:rsidR="00DB5038" w:rsidRPr="00DB5038" w:rsidRDefault="00DB5038" w:rsidP="00DB5038">
            <w:pPr>
              <w:jc w:val="right"/>
              <w:rPr>
                <w:color w:val="232F34"/>
                <w:sz w:val="20"/>
                <w:szCs w:val="20"/>
              </w:rPr>
            </w:pPr>
            <w:r w:rsidRPr="00DB5038">
              <w:rPr>
                <w:color w:val="232F34"/>
                <w:sz w:val="20"/>
                <w:szCs w:val="20"/>
              </w:rPr>
              <w:t>20%</w:t>
            </w:r>
          </w:p>
        </w:tc>
      </w:tr>
      <w:tr w:rsidR="00DB5038" w:rsidRPr="00DB5038" w:rsidTr="00DB5038">
        <w:trPr>
          <w:trHeight w:val="315"/>
        </w:trPr>
        <w:tc>
          <w:tcPr>
            <w:tcW w:w="5245" w:type="dxa"/>
            <w:tcBorders>
              <w:top w:val="nil"/>
              <w:left w:val="single" w:sz="8" w:space="0" w:color="DDDDDD"/>
              <w:bottom w:val="single" w:sz="8" w:space="0" w:color="DDDDDD"/>
              <w:right w:val="single" w:sz="8" w:space="0" w:color="DDDDDD"/>
            </w:tcBorders>
            <w:shd w:val="clear" w:color="auto" w:fill="auto"/>
            <w:vAlign w:val="center"/>
            <w:hideMark/>
          </w:tcPr>
          <w:p w:rsidR="00DB5038" w:rsidRPr="00DB5038" w:rsidRDefault="00DB5038" w:rsidP="00DB5038">
            <w:pPr>
              <w:rPr>
                <w:color w:val="232F34"/>
                <w:sz w:val="20"/>
                <w:szCs w:val="20"/>
              </w:rPr>
            </w:pPr>
            <w:r w:rsidRPr="00DB5038">
              <w:rPr>
                <w:color w:val="232F34"/>
                <w:sz w:val="20"/>
                <w:szCs w:val="20"/>
              </w:rPr>
              <w:t>Наценка за 2 бренд</w:t>
            </w:r>
          </w:p>
        </w:tc>
        <w:tc>
          <w:tcPr>
            <w:tcW w:w="850" w:type="dxa"/>
            <w:tcBorders>
              <w:top w:val="nil"/>
              <w:left w:val="nil"/>
              <w:bottom w:val="single" w:sz="8" w:space="0" w:color="DDDDDD"/>
              <w:right w:val="single" w:sz="8" w:space="0" w:color="DDDDDD"/>
            </w:tcBorders>
            <w:shd w:val="clear" w:color="auto" w:fill="auto"/>
            <w:vAlign w:val="center"/>
          </w:tcPr>
          <w:p w:rsidR="00DB5038" w:rsidRPr="00DB5038" w:rsidRDefault="00DB5038" w:rsidP="00DB5038">
            <w:pPr>
              <w:jc w:val="right"/>
              <w:rPr>
                <w:color w:val="232F34"/>
                <w:sz w:val="20"/>
                <w:szCs w:val="20"/>
              </w:rPr>
            </w:pPr>
            <w:r w:rsidRPr="00DB5038">
              <w:rPr>
                <w:color w:val="232F34"/>
                <w:sz w:val="20"/>
                <w:szCs w:val="20"/>
              </w:rPr>
              <w:t>50%</w:t>
            </w:r>
          </w:p>
        </w:tc>
      </w:tr>
      <w:tr w:rsidR="00DB5038" w:rsidRPr="00DB5038" w:rsidTr="00DB5038">
        <w:trPr>
          <w:trHeight w:val="315"/>
        </w:trPr>
        <w:tc>
          <w:tcPr>
            <w:tcW w:w="5245" w:type="dxa"/>
            <w:tcBorders>
              <w:top w:val="nil"/>
              <w:left w:val="single" w:sz="8" w:space="0" w:color="DDDDDD"/>
              <w:bottom w:val="single" w:sz="8" w:space="0" w:color="DDDDDD"/>
              <w:right w:val="single" w:sz="8" w:space="0" w:color="DDDDDD"/>
            </w:tcBorders>
            <w:shd w:val="clear" w:color="auto" w:fill="auto"/>
            <w:vAlign w:val="center"/>
            <w:hideMark/>
          </w:tcPr>
          <w:p w:rsidR="00DB5038" w:rsidRPr="00DB5038" w:rsidRDefault="00DB5038" w:rsidP="00DB5038">
            <w:pPr>
              <w:rPr>
                <w:color w:val="232F34"/>
                <w:sz w:val="20"/>
                <w:szCs w:val="20"/>
              </w:rPr>
            </w:pPr>
            <w:r w:rsidRPr="00DB5038">
              <w:rPr>
                <w:color w:val="232F34"/>
                <w:sz w:val="20"/>
                <w:szCs w:val="20"/>
              </w:rPr>
              <w:t>Таргетинг по образованию</w:t>
            </w:r>
          </w:p>
        </w:tc>
        <w:tc>
          <w:tcPr>
            <w:tcW w:w="850" w:type="dxa"/>
            <w:tcBorders>
              <w:top w:val="nil"/>
              <w:left w:val="nil"/>
              <w:bottom w:val="single" w:sz="8" w:space="0" w:color="DDDDDD"/>
              <w:right w:val="single" w:sz="8" w:space="0" w:color="DDDDDD"/>
            </w:tcBorders>
            <w:shd w:val="clear" w:color="auto" w:fill="auto"/>
            <w:vAlign w:val="center"/>
          </w:tcPr>
          <w:p w:rsidR="00DB5038" w:rsidRPr="00DB5038" w:rsidRDefault="00DB5038" w:rsidP="00DB5038">
            <w:pPr>
              <w:jc w:val="right"/>
              <w:rPr>
                <w:color w:val="232F34"/>
                <w:sz w:val="20"/>
                <w:szCs w:val="20"/>
              </w:rPr>
            </w:pPr>
            <w:r w:rsidRPr="00DB5038">
              <w:rPr>
                <w:color w:val="232F34"/>
                <w:sz w:val="20"/>
                <w:szCs w:val="20"/>
              </w:rPr>
              <w:t>30%</w:t>
            </w:r>
          </w:p>
        </w:tc>
      </w:tr>
      <w:tr w:rsidR="00DB5038" w:rsidRPr="00DB5038" w:rsidTr="00DB5038">
        <w:trPr>
          <w:trHeight w:val="315"/>
        </w:trPr>
        <w:tc>
          <w:tcPr>
            <w:tcW w:w="5245" w:type="dxa"/>
            <w:tcBorders>
              <w:top w:val="nil"/>
              <w:left w:val="single" w:sz="8" w:space="0" w:color="DDDDDD"/>
              <w:bottom w:val="single" w:sz="8" w:space="0" w:color="DDDDDD"/>
              <w:right w:val="single" w:sz="8" w:space="0" w:color="DDDDDD"/>
            </w:tcBorders>
            <w:shd w:val="clear" w:color="auto" w:fill="auto"/>
            <w:vAlign w:val="center"/>
            <w:hideMark/>
          </w:tcPr>
          <w:p w:rsidR="00DB5038" w:rsidRPr="00DB5038" w:rsidRDefault="00DB5038" w:rsidP="00DB5038">
            <w:pPr>
              <w:rPr>
                <w:color w:val="232F34"/>
                <w:sz w:val="20"/>
                <w:szCs w:val="20"/>
              </w:rPr>
            </w:pPr>
            <w:r w:rsidRPr="00DB5038">
              <w:rPr>
                <w:color w:val="232F34"/>
                <w:sz w:val="20"/>
                <w:szCs w:val="20"/>
              </w:rPr>
              <w:t>Таргетинг по занятости</w:t>
            </w:r>
          </w:p>
        </w:tc>
        <w:tc>
          <w:tcPr>
            <w:tcW w:w="850" w:type="dxa"/>
            <w:tcBorders>
              <w:top w:val="nil"/>
              <w:left w:val="nil"/>
              <w:bottom w:val="single" w:sz="8" w:space="0" w:color="DDDDDD"/>
              <w:right w:val="single" w:sz="8" w:space="0" w:color="DDDDDD"/>
            </w:tcBorders>
            <w:shd w:val="clear" w:color="auto" w:fill="auto"/>
            <w:vAlign w:val="center"/>
          </w:tcPr>
          <w:p w:rsidR="00DB5038" w:rsidRPr="00DB5038" w:rsidRDefault="00DB5038" w:rsidP="00DB5038">
            <w:pPr>
              <w:jc w:val="right"/>
              <w:rPr>
                <w:color w:val="232F34"/>
                <w:sz w:val="20"/>
                <w:szCs w:val="20"/>
              </w:rPr>
            </w:pPr>
            <w:r w:rsidRPr="00DB5038">
              <w:rPr>
                <w:color w:val="232F34"/>
                <w:sz w:val="20"/>
                <w:szCs w:val="20"/>
              </w:rPr>
              <w:t>30%</w:t>
            </w:r>
          </w:p>
        </w:tc>
      </w:tr>
      <w:tr w:rsidR="00DB5038" w:rsidRPr="00DB5038" w:rsidTr="00DB5038">
        <w:trPr>
          <w:trHeight w:val="315"/>
        </w:trPr>
        <w:tc>
          <w:tcPr>
            <w:tcW w:w="5245" w:type="dxa"/>
            <w:tcBorders>
              <w:top w:val="nil"/>
              <w:left w:val="single" w:sz="8" w:space="0" w:color="DDDDDD"/>
              <w:bottom w:val="single" w:sz="8" w:space="0" w:color="DDDDDD"/>
              <w:right w:val="single" w:sz="8" w:space="0" w:color="DDDDDD"/>
            </w:tcBorders>
            <w:shd w:val="clear" w:color="auto" w:fill="auto"/>
            <w:vAlign w:val="center"/>
            <w:hideMark/>
          </w:tcPr>
          <w:p w:rsidR="00DB5038" w:rsidRPr="00DB5038" w:rsidRDefault="00DB5038" w:rsidP="00DB5038">
            <w:pPr>
              <w:rPr>
                <w:color w:val="232F34"/>
                <w:sz w:val="20"/>
                <w:szCs w:val="20"/>
              </w:rPr>
            </w:pPr>
            <w:r w:rsidRPr="00DB5038">
              <w:rPr>
                <w:color w:val="232F34"/>
                <w:sz w:val="20"/>
                <w:szCs w:val="20"/>
              </w:rPr>
              <w:t>Таргетинг по семейному статусу</w:t>
            </w:r>
          </w:p>
        </w:tc>
        <w:tc>
          <w:tcPr>
            <w:tcW w:w="850" w:type="dxa"/>
            <w:tcBorders>
              <w:top w:val="nil"/>
              <w:left w:val="nil"/>
              <w:bottom w:val="single" w:sz="8" w:space="0" w:color="DDDDDD"/>
              <w:right w:val="single" w:sz="8" w:space="0" w:color="DDDDDD"/>
            </w:tcBorders>
            <w:shd w:val="clear" w:color="auto" w:fill="auto"/>
            <w:vAlign w:val="center"/>
          </w:tcPr>
          <w:p w:rsidR="00DB5038" w:rsidRPr="00DB5038" w:rsidRDefault="00DB5038" w:rsidP="00DB5038">
            <w:pPr>
              <w:jc w:val="right"/>
              <w:rPr>
                <w:color w:val="232F34"/>
                <w:sz w:val="20"/>
                <w:szCs w:val="20"/>
              </w:rPr>
            </w:pPr>
            <w:r w:rsidRPr="00DB5038">
              <w:rPr>
                <w:color w:val="232F34"/>
                <w:sz w:val="20"/>
                <w:szCs w:val="20"/>
              </w:rPr>
              <w:t>30%</w:t>
            </w:r>
          </w:p>
        </w:tc>
      </w:tr>
      <w:tr w:rsidR="00DB5038" w:rsidRPr="00DB5038" w:rsidTr="00DB5038">
        <w:trPr>
          <w:trHeight w:val="615"/>
        </w:trPr>
        <w:tc>
          <w:tcPr>
            <w:tcW w:w="5245" w:type="dxa"/>
            <w:tcBorders>
              <w:top w:val="nil"/>
              <w:left w:val="single" w:sz="8" w:space="0" w:color="DDDDDD"/>
              <w:bottom w:val="single" w:sz="8" w:space="0" w:color="DDDDDD"/>
              <w:right w:val="single" w:sz="8" w:space="0" w:color="DDDDDD"/>
            </w:tcBorders>
            <w:shd w:val="clear" w:color="auto" w:fill="auto"/>
            <w:vAlign w:val="center"/>
            <w:hideMark/>
          </w:tcPr>
          <w:p w:rsidR="00DB5038" w:rsidRPr="00DB5038" w:rsidRDefault="00DB5038" w:rsidP="00DB5038">
            <w:pPr>
              <w:rPr>
                <w:color w:val="232F34"/>
                <w:sz w:val="20"/>
                <w:szCs w:val="20"/>
              </w:rPr>
            </w:pPr>
            <w:r w:rsidRPr="00DB5038">
              <w:rPr>
                <w:color w:val="232F34"/>
                <w:sz w:val="20"/>
                <w:szCs w:val="20"/>
              </w:rPr>
              <w:t>Синхронный показ рекламы в интернете с ТВ рекламой</w:t>
            </w:r>
          </w:p>
        </w:tc>
        <w:tc>
          <w:tcPr>
            <w:tcW w:w="850" w:type="dxa"/>
            <w:tcBorders>
              <w:top w:val="nil"/>
              <w:left w:val="nil"/>
              <w:bottom w:val="single" w:sz="8" w:space="0" w:color="DDDDDD"/>
              <w:right w:val="single" w:sz="8" w:space="0" w:color="DDDDDD"/>
            </w:tcBorders>
            <w:shd w:val="clear" w:color="auto" w:fill="auto"/>
            <w:vAlign w:val="center"/>
          </w:tcPr>
          <w:p w:rsidR="00DB5038" w:rsidRPr="00DB5038" w:rsidRDefault="00DB5038" w:rsidP="00DB5038">
            <w:pPr>
              <w:jc w:val="right"/>
              <w:rPr>
                <w:color w:val="232F34"/>
                <w:sz w:val="20"/>
                <w:szCs w:val="20"/>
              </w:rPr>
            </w:pPr>
            <w:r w:rsidRPr="00DB5038">
              <w:rPr>
                <w:color w:val="232F34"/>
                <w:sz w:val="20"/>
                <w:szCs w:val="20"/>
              </w:rPr>
              <w:t>15%</w:t>
            </w:r>
          </w:p>
        </w:tc>
      </w:tr>
      <w:tr w:rsidR="00DB5038" w:rsidRPr="00DB5038" w:rsidTr="00DB5038">
        <w:trPr>
          <w:trHeight w:val="315"/>
        </w:trPr>
        <w:tc>
          <w:tcPr>
            <w:tcW w:w="5245" w:type="dxa"/>
            <w:tcBorders>
              <w:top w:val="nil"/>
              <w:left w:val="single" w:sz="8" w:space="0" w:color="DDDDDD"/>
              <w:bottom w:val="single" w:sz="8" w:space="0" w:color="DDDDDD"/>
              <w:right w:val="single" w:sz="8" w:space="0" w:color="DDDDDD"/>
            </w:tcBorders>
            <w:shd w:val="clear" w:color="auto" w:fill="auto"/>
            <w:vAlign w:val="center"/>
            <w:hideMark/>
          </w:tcPr>
          <w:p w:rsidR="00DB5038" w:rsidRPr="00DB5038" w:rsidRDefault="00DB5038" w:rsidP="00DB5038">
            <w:pPr>
              <w:rPr>
                <w:color w:val="232F34"/>
                <w:sz w:val="20"/>
                <w:szCs w:val="20"/>
              </w:rPr>
            </w:pPr>
            <w:r w:rsidRPr="00DB5038">
              <w:rPr>
                <w:color w:val="232F34"/>
                <w:sz w:val="20"/>
                <w:szCs w:val="20"/>
              </w:rPr>
              <w:t>Использование триггерной платформы</w:t>
            </w:r>
          </w:p>
        </w:tc>
        <w:tc>
          <w:tcPr>
            <w:tcW w:w="850" w:type="dxa"/>
            <w:tcBorders>
              <w:top w:val="nil"/>
              <w:left w:val="nil"/>
              <w:bottom w:val="single" w:sz="8" w:space="0" w:color="DDDDDD"/>
              <w:right w:val="single" w:sz="8" w:space="0" w:color="DDDDDD"/>
            </w:tcBorders>
            <w:shd w:val="clear" w:color="auto" w:fill="auto"/>
            <w:vAlign w:val="center"/>
          </w:tcPr>
          <w:p w:rsidR="00DB5038" w:rsidRPr="00DB5038" w:rsidRDefault="00DB5038" w:rsidP="00DB5038">
            <w:pPr>
              <w:jc w:val="right"/>
              <w:rPr>
                <w:color w:val="232F34"/>
                <w:sz w:val="20"/>
                <w:szCs w:val="20"/>
              </w:rPr>
            </w:pPr>
            <w:r w:rsidRPr="00DB5038">
              <w:rPr>
                <w:color w:val="232F34"/>
                <w:sz w:val="20"/>
                <w:szCs w:val="20"/>
              </w:rPr>
              <w:t>30%</w:t>
            </w:r>
          </w:p>
        </w:tc>
      </w:tr>
      <w:tr w:rsidR="00DB5038" w:rsidRPr="00DB5038" w:rsidTr="00DB5038">
        <w:trPr>
          <w:trHeight w:val="300"/>
        </w:trPr>
        <w:tc>
          <w:tcPr>
            <w:tcW w:w="5245" w:type="dxa"/>
            <w:tcBorders>
              <w:top w:val="nil"/>
              <w:left w:val="nil"/>
              <w:bottom w:val="nil"/>
              <w:right w:val="nil"/>
            </w:tcBorders>
            <w:shd w:val="clear" w:color="auto" w:fill="auto"/>
            <w:vAlign w:val="center"/>
            <w:hideMark/>
          </w:tcPr>
          <w:p w:rsidR="00DB5038" w:rsidRPr="00DB5038" w:rsidRDefault="00DB5038" w:rsidP="00DB5038">
            <w:pPr>
              <w:rPr>
                <w:color w:val="232F34"/>
                <w:sz w:val="20"/>
                <w:szCs w:val="20"/>
              </w:rPr>
            </w:pPr>
            <w:r w:rsidRPr="00DB5038">
              <w:rPr>
                <w:color w:val="232F34"/>
                <w:sz w:val="20"/>
                <w:szCs w:val="20"/>
              </w:rPr>
              <w:t>Наценка за видимые показы</w:t>
            </w:r>
          </w:p>
        </w:tc>
        <w:tc>
          <w:tcPr>
            <w:tcW w:w="850" w:type="dxa"/>
            <w:tcBorders>
              <w:top w:val="nil"/>
              <w:left w:val="nil"/>
              <w:bottom w:val="nil"/>
              <w:right w:val="nil"/>
            </w:tcBorders>
            <w:shd w:val="clear" w:color="auto" w:fill="auto"/>
            <w:vAlign w:val="center"/>
          </w:tcPr>
          <w:p w:rsidR="00DB5038" w:rsidRPr="00DB5038" w:rsidRDefault="00DB5038" w:rsidP="00DB5038">
            <w:pPr>
              <w:jc w:val="right"/>
              <w:rPr>
                <w:color w:val="232F34"/>
                <w:sz w:val="20"/>
                <w:szCs w:val="20"/>
              </w:rPr>
            </w:pPr>
            <w:r w:rsidRPr="00DB5038">
              <w:rPr>
                <w:color w:val="232F34"/>
                <w:sz w:val="20"/>
                <w:szCs w:val="20"/>
              </w:rPr>
              <w:t>25%</w:t>
            </w:r>
          </w:p>
        </w:tc>
      </w:tr>
      <w:tr w:rsidR="00DB5038" w:rsidRPr="00DB5038" w:rsidTr="00DB5038">
        <w:trPr>
          <w:trHeight w:val="315"/>
        </w:trPr>
        <w:tc>
          <w:tcPr>
            <w:tcW w:w="5245" w:type="dxa"/>
            <w:tcBorders>
              <w:top w:val="nil"/>
              <w:left w:val="nil"/>
              <w:bottom w:val="nil"/>
              <w:right w:val="nil"/>
            </w:tcBorders>
            <w:shd w:val="clear" w:color="auto" w:fill="auto"/>
            <w:vAlign w:val="center"/>
            <w:hideMark/>
          </w:tcPr>
          <w:p w:rsidR="00DB5038" w:rsidRPr="00DB5038" w:rsidRDefault="00DB5038" w:rsidP="00DB5038">
            <w:pPr>
              <w:jc w:val="center"/>
              <w:rPr>
                <w:b/>
                <w:bCs/>
                <w:color w:val="232F34"/>
                <w:sz w:val="20"/>
                <w:szCs w:val="20"/>
              </w:rPr>
            </w:pPr>
            <w:r w:rsidRPr="00DB5038">
              <w:rPr>
                <w:b/>
                <w:bCs/>
                <w:color w:val="232F34"/>
                <w:sz w:val="20"/>
                <w:szCs w:val="20"/>
              </w:rPr>
              <w:t>Наценки за ограничение частоты показов:</w:t>
            </w:r>
          </w:p>
        </w:tc>
        <w:tc>
          <w:tcPr>
            <w:tcW w:w="850" w:type="dxa"/>
            <w:tcBorders>
              <w:top w:val="nil"/>
              <w:left w:val="nil"/>
              <w:bottom w:val="nil"/>
              <w:right w:val="nil"/>
            </w:tcBorders>
            <w:shd w:val="clear" w:color="auto" w:fill="auto"/>
            <w:noWrap/>
            <w:vAlign w:val="bottom"/>
          </w:tcPr>
          <w:p w:rsidR="00DB5038" w:rsidRPr="00DB5038" w:rsidRDefault="00DB5038" w:rsidP="00DB5038">
            <w:pPr>
              <w:rPr>
                <w:color w:val="000000"/>
                <w:sz w:val="20"/>
                <w:szCs w:val="20"/>
              </w:rPr>
            </w:pPr>
          </w:p>
        </w:tc>
      </w:tr>
      <w:tr w:rsidR="00DB5038" w:rsidRPr="00DB5038" w:rsidTr="00DB5038">
        <w:trPr>
          <w:trHeight w:val="315"/>
        </w:trPr>
        <w:tc>
          <w:tcPr>
            <w:tcW w:w="5245" w:type="dxa"/>
            <w:tcBorders>
              <w:top w:val="single" w:sz="8" w:space="0" w:color="DDDDDD"/>
              <w:left w:val="single" w:sz="8" w:space="0" w:color="DDDDDD"/>
              <w:bottom w:val="single" w:sz="8" w:space="0" w:color="DDDDDD"/>
              <w:right w:val="single" w:sz="8" w:space="0" w:color="DDDDDD"/>
            </w:tcBorders>
            <w:shd w:val="clear" w:color="auto" w:fill="auto"/>
            <w:vAlign w:val="center"/>
            <w:hideMark/>
          </w:tcPr>
          <w:p w:rsidR="00DB5038" w:rsidRPr="00DB5038" w:rsidRDefault="00DB5038" w:rsidP="00DB5038">
            <w:pPr>
              <w:rPr>
                <w:color w:val="232F34"/>
                <w:sz w:val="20"/>
                <w:szCs w:val="20"/>
              </w:rPr>
            </w:pPr>
            <w:r w:rsidRPr="00DB5038">
              <w:rPr>
                <w:color w:val="232F34"/>
                <w:sz w:val="20"/>
                <w:szCs w:val="20"/>
              </w:rPr>
              <w:t>1 в месяц</w:t>
            </w:r>
          </w:p>
        </w:tc>
        <w:tc>
          <w:tcPr>
            <w:tcW w:w="850" w:type="dxa"/>
            <w:tcBorders>
              <w:top w:val="single" w:sz="8" w:space="0" w:color="DDDDDD"/>
              <w:left w:val="nil"/>
              <w:bottom w:val="single" w:sz="8" w:space="0" w:color="DDDDDD"/>
              <w:right w:val="single" w:sz="8" w:space="0" w:color="DDDDDD"/>
            </w:tcBorders>
            <w:shd w:val="clear" w:color="auto" w:fill="auto"/>
            <w:vAlign w:val="center"/>
          </w:tcPr>
          <w:p w:rsidR="00DB5038" w:rsidRPr="00DB5038" w:rsidRDefault="00DB5038" w:rsidP="00DB5038">
            <w:pPr>
              <w:jc w:val="right"/>
              <w:rPr>
                <w:color w:val="232F34"/>
                <w:sz w:val="20"/>
                <w:szCs w:val="20"/>
              </w:rPr>
            </w:pPr>
            <w:r w:rsidRPr="00DB5038">
              <w:rPr>
                <w:color w:val="232F34"/>
                <w:sz w:val="20"/>
                <w:szCs w:val="20"/>
              </w:rPr>
              <w:t>100%</w:t>
            </w:r>
          </w:p>
        </w:tc>
      </w:tr>
      <w:tr w:rsidR="00DB5038" w:rsidRPr="00DB5038" w:rsidTr="00DB5038">
        <w:trPr>
          <w:trHeight w:val="315"/>
        </w:trPr>
        <w:tc>
          <w:tcPr>
            <w:tcW w:w="5245" w:type="dxa"/>
            <w:tcBorders>
              <w:top w:val="nil"/>
              <w:left w:val="single" w:sz="8" w:space="0" w:color="DDDDDD"/>
              <w:bottom w:val="single" w:sz="8" w:space="0" w:color="DDDDDD"/>
              <w:right w:val="single" w:sz="8" w:space="0" w:color="DDDDDD"/>
            </w:tcBorders>
            <w:shd w:val="clear" w:color="auto" w:fill="auto"/>
            <w:vAlign w:val="center"/>
            <w:hideMark/>
          </w:tcPr>
          <w:p w:rsidR="00DB5038" w:rsidRPr="00DB5038" w:rsidRDefault="00DB5038" w:rsidP="00DB5038">
            <w:pPr>
              <w:rPr>
                <w:color w:val="232F34"/>
                <w:sz w:val="20"/>
                <w:szCs w:val="20"/>
              </w:rPr>
            </w:pPr>
            <w:r w:rsidRPr="00DB5038">
              <w:rPr>
                <w:color w:val="232F34"/>
                <w:sz w:val="20"/>
                <w:szCs w:val="20"/>
              </w:rPr>
              <w:t>2 в месяц и более</w:t>
            </w:r>
          </w:p>
        </w:tc>
        <w:tc>
          <w:tcPr>
            <w:tcW w:w="850" w:type="dxa"/>
            <w:tcBorders>
              <w:top w:val="nil"/>
              <w:left w:val="nil"/>
              <w:bottom w:val="single" w:sz="8" w:space="0" w:color="DDDDDD"/>
              <w:right w:val="single" w:sz="8" w:space="0" w:color="DDDDDD"/>
            </w:tcBorders>
            <w:shd w:val="clear" w:color="auto" w:fill="auto"/>
            <w:vAlign w:val="center"/>
          </w:tcPr>
          <w:p w:rsidR="00DB5038" w:rsidRPr="00DB5038" w:rsidRDefault="00DB5038" w:rsidP="00DB5038">
            <w:pPr>
              <w:jc w:val="right"/>
              <w:rPr>
                <w:color w:val="232F34"/>
                <w:sz w:val="20"/>
                <w:szCs w:val="20"/>
              </w:rPr>
            </w:pPr>
            <w:r w:rsidRPr="00DB5038">
              <w:rPr>
                <w:color w:val="232F34"/>
                <w:sz w:val="20"/>
                <w:szCs w:val="20"/>
              </w:rPr>
              <w:t>75%</w:t>
            </w:r>
          </w:p>
        </w:tc>
      </w:tr>
      <w:tr w:rsidR="00DB5038" w:rsidRPr="00DB5038" w:rsidTr="00DB5038">
        <w:trPr>
          <w:trHeight w:val="315"/>
        </w:trPr>
        <w:tc>
          <w:tcPr>
            <w:tcW w:w="5245" w:type="dxa"/>
            <w:tcBorders>
              <w:top w:val="nil"/>
              <w:left w:val="single" w:sz="8" w:space="0" w:color="DDDDDD"/>
              <w:bottom w:val="single" w:sz="8" w:space="0" w:color="DDDDDD"/>
              <w:right w:val="single" w:sz="8" w:space="0" w:color="DDDDDD"/>
            </w:tcBorders>
            <w:shd w:val="clear" w:color="auto" w:fill="auto"/>
            <w:vAlign w:val="center"/>
            <w:hideMark/>
          </w:tcPr>
          <w:p w:rsidR="00DB5038" w:rsidRPr="00DB5038" w:rsidRDefault="00DB5038" w:rsidP="00DB5038">
            <w:pPr>
              <w:rPr>
                <w:color w:val="232F34"/>
                <w:sz w:val="20"/>
                <w:szCs w:val="20"/>
              </w:rPr>
            </w:pPr>
            <w:r w:rsidRPr="00DB5038">
              <w:rPr>
                <w:color w:val="232F34"/>
                <w:sz w:val="20"/>
                <w:szCs w:val="20"/>
              </w:rPr>
              <w:t>1 в неделю</w:t>
            </w:r>
          </w:p>
        </w:tc>
        <w:tc>
          <w:tcPr>
            <w:tcW w:w="850" w:type="dxa"/>
            <w:tcBorders>
              <w:top w:val="nil"/>
              <w:left w:val="nil"/>
              <w:bottom w:val="single" w:sz="8" w:space="0" w:color="DDDDDD"/>
              <w:right w:val="single" w:sz="8" w:space="0" w:color="DDDDDD"/>
            </w:tcBorders>
            <w:shd w:val="clear" w:color="auto" w:fill="auto"/>
            <w:vAlign w:val="center"/>
          </w:tcPr>
          <w:p w:rsidR="00DB5038" w:rsidRPr="00DB5038" w:rsidRDefault="00DB5038" w:rsidP="00DB5038">
            <w:pPr>
              <w:jc w:val="right"/>
              <w:rPr>
                <w:color w:val="232F34"/>
                <w:sz w:val="20"/>
                <w:szCs w:val="20"/>
              </w:rPr>
            </w:pPr>
            <w:r w:rsidRPr="00DB5038">
              <w:rPr>
                <w:color w:val="232F34"/>
                <w:sz w:val="20"/>
                <w:szCs w:val="20"/>
              </w:rPr>
              <w:t>75%</w:t>
            </w:r>
          </w:p>
        </w:tc>
      </w:tr>
      <w:tr w:rsidR="00DB5038" w:rsidRPr="00DB5038" w:rsidTr="00DB5038">
        <w:trPr>
          <w:trHeight w:val="315"/>
        </w:trPr>
        <w:tc>
          <w:tcPr>
            <w:tcW w:w="5245" w:type="dxa"/>
            <w:tcBorders>
              <w:top w:val="nil"/>
              <w:left w:val="single" w:sz="8" w:space="0" w:color="DDDDDD"/>
              <w:bottom w:val="single" w:sz="8" w:space="0" w:color="DDDDDD"/>
              <w:right w:val="single" w:sz="8" w:space="0" w:color="DDDDDD"/>
            </w:tcBorders>
            <w:shd w:val="clear" w:color="auto" w:fill="auto"/>
            <w:vAlign w:val="center"/>
            <w:hideMark/>
          </w:tcPr>
          <w:p w:rsidR="00DB5038" w:rsidRPr="00DB5038" w:rsidRDefault="00DB5038" w:rsidP="00DB5038">
            <w:pPr>
              <w:rPr>
                <w:color w:val="232F34"/>
                <w:sz w:val="20"/>
                <w:szCs w:val="20"/>
              </w:rPr>
            </w:pPr>
            <w:r w:rsidRPr="00DB5038">
              <w:rPr>
                <w:color w:val="232F34"/>
                <w:sz w:val="20"/>
                <w:szCs w:val="20"/>
              </w:rPr>
              <w:t>2 в неделю</w:t>
            </w:r>
          </w:p>
        </w:tc>
        <w:tc>
          <w:tcPr>
            <w:tcW w:w="850" w:type="dxa"/>
            <w:tcBorders>
              <w:top w:val="nil"/>
              <w:left w:val="nil"/>
              <w:bottom w:val="single" w:sz="8" w:space="0" w:color="DDDDDD"/>
              <w:right w:val="single" w:sz="8" w:space="0" w:color="DDDDDD"/>
            </w:tcBorders>
            <w:shd w:val="clear" w:color="auto" w:fill="auto"/>
            <w:vAlign w:val="center"/>
          </w:tcPr>
          <w:p w:rsidR="00DB5038" w:rsidRPr="00DB5038" w:rsidRDefault="00DB5038" w:rsidP="00DB5038">
            <w:pPr>
              <w:jc w:val="right"/>
              <w:rPr>
                <w:color w:val="232F34"/>
                <w:sz w:val="20"/>
                <w:szCs w:val="20"/>
              </w:rPr>
            </w:pPr>
            <w:r w:rsidRPr="00DB5038">
              <w:rPr>
                <w:color w:val="232F34"/>
                <w:sz w:val="20"/>
                <w:szCs w:val="20"/>
              </w:rPr>
              <w:t>50%</w:t>
            </w:r>
          </w:p>
        </w:tc>
      </w:tr>
      <w:tr w:rsidR="00DB5038" w:rsidRPr="00DB5038" w:rsidTr="00DB5038">
        <w:trPr>
          <w:trHeight w:val="315"/>
        </w:trPr>
        <w:tc>
          <w:tcPr>
            <w:tcW w:w="5245" w:type="dxa"/>
            <w:tcBorders>
              <w:top w:val="nil"/>
              <w:left w:val="single" w:sz="8" w:space="0" w:color="DDDDDD"/>
              <w:bottom w:val="single" w:sz="8" w:space="0" w:color="DDDDDD"/>
              <w:right w:val="single" w:sz="8" w:space="0" w:color="DDDDDD"/>
            </w:tcBorders>
            <w:shd w:val="clear" w:color="auto" w:fill="auto"/>
            <w:vAlign w:val="center"/>
            <w:hideMark/>
          </w:tcPr>
          <w:p w:rsidR="00DB5038" w:rsidRPr="00DB5038" w:rsidRDefault="00DB5038" w:rsidP="00DB5038">
            <w:pPr>
              <w:rPr>
                <w:color w:val="232F34"/>
                <w:sz w:val="20"/>
                <w:szCs w:val="20"/>
              </w:rPr>
            </w:pPr>
            <w:r w:rsidRPr="00DB5038">
              <w:rPr>
                <w:color w:val="232F34"/>
                <w:sz w:val="20"/>
                <w:szCs w:val="20"/>
              </w:rPr>
              <w:t>3 в неделю</w:t>
            </w:r>
          </w:p>
        </w:tc>
        <w:tc>
          <w:tcPr>
            <w:tcW w:w="850" w:type="dxa"/>
            <w:tcBorders>
              <w:top w:val="nil"/>
              <w:left w:val="nil"/>
              <w:bottom w:val="single" w:sz="8" w:space="0" w:color="DDDDDD"/>
              <w:right w:val="single" w:sz="8" w:space="0" w:color="DDDDDD"/>
            </w:tcBorders>
            <w:shd w:val="clear" w:color="auto" w:fill="auto"/>
            <w:vAlign w:val="center"/>
          </w:tcPr>
          <w:p w:rsidR="00DB5038" w:rsidRPr="00DB5038" w:rsidRDefault="00DB5038" w:rsidP="00DB5038">
            <w:pPr>
              <w:jc w:val="right"/>
              <w:rPr>
                <w:color w:val="232F34"/>
                <w:sz w:val="20"/>
                <w:szCs w:val="20"/>
              </w:rPr>
            </w:pPr>
            <w:r w:rsidRPr="00DB5038">
              <w:rPr>
                <w:color w:val="232F34"/>
                <w:sz w:val="20"/>
                <w:szCs w:val="20"/>
              </w:rPr>
              <w:t>25%</w:t>
            </w:r>
          </w:p>
        </w:tc>
      </w:tr>
      <w:tr w:rsidR="00DB5038" w:rsidRPr="00DB5038" w:rsidTr="00DB5038">
        <w:trPr>
          <w:trHeight w:val="315"/>
        </w:trPr>
        <w:tc>
          <w:tcPr>
            <w:tcW w:w="5245" w:type="dxa"/>
            <w:tcBorders>
              <w:top w:val="nil"/>
              <w:left w:val="single" w:sz="8" w:space="0" w:color="DDDDDD"/>
              <w:bottom w:val="single" w:sz="8" w:space="0" w:color="DDDDDD"/>
              <w:right w:val="single" w:sz="8" w:space="0" w:color="DDDDDD"/>
            </w:tcBorders>
            <w:shd w:val="clear" w:color="auto" w:fill="auto"/>
            <w:vAlign w:val="center"/>
            <w:hideMark/>
          </w:tcPr>
          <w:p w:rsidR="00DB5038" w:rsidRPr="00DB5038" w:rsidRDefault="00DB5038" w:rsidP="00DB5038">
            <w:pPr>
              <w:rPr>
                <w:color w:val="232F34"/>
                <w:sz w:val="20"/>
                <w:szCs w:val="20"/>
              </w:rPr>
            </w:pPr>
            <w:r w:rsidRPr="00DB5038">
              <w:rPr>
                <w:color w:val="232F34"/>
                <w:sz w:val="20"/>
                <w:szCs w:val="20"/>
              </w:rPr>
              <w:t>4 в неделю</w:t>
            </w:r>
          </w:p>
        </w:tc>
        <w:tc>
          <w:tcPr>
            <w:tcW w:w="850" w:type="dxa"/>
            <w:tcBorders>
              <w:top w:val="nil"/>
              <w:left w:val="nil"/>
              <w:bottom w:val="single" w:sz="8" w:space="0" w:color="DDDDDD"/>
              <w:right w:val="single" w:sz="8" w:space="0" w:color="DDDDDD"/>
            </w:tcBorders>
            <w:shd w:val="clear" w:color="auto" w:fill="auto"/>
            <w:vAlign w:val="center"/>
          </w:tcPr>
          <w:p w:rsidR="00DB5038" w:rsidRPr="00DB5038" w:rsidRDefault="00DB5038" w:rsidP="00DB5038">
            <w:pPr>
              <w:jc w:val="right"/>
              <w:rPr>
                <w:color w:val="232F34"/>
                <w:sz w:val="20"/>
                <w:szCs w:val="20"/>
              </w:rPr>
            </w:pPr>
            <w:r w:rsidRPr="00DB5038">
              <w:rPr>
                <w:color w:val="232F34"/>
                <w:sz w:val="20"/>
                <w:szCs w:val="20"/>
              </w:rPr>
              <w:t>20%</w:t>
            </w:r>
          </w:p>
        </w:tc>
      </w:tr>
      <w:tr w:rsidR="00DB5038" w:rsidRPr="00DB5038" w:rsidTr="00DB5038">
        <w:trPr>
          <w:trHeight w:val="315"/>
        </w:trPr>
        <w:tc>
          <w:tcPr>
            <w:tcW w:w="5245" w:type="dxa"/>
            <w:tcBorders>
              <w:top w:val="nil"/>
              <w:left w:val="single" w:sz="8" w:space="0" w:color="DDDDDD"/>
              <w:bottom w:val="single" w:sz="8" w:space="0" w:color="DDDDDD"/>
              <w:right w:val="single" w:sz="8" w:space="0" w:color="DDDDDD"/>
            </w:tcBorders>
            <w:shd w:val="clear" w:color="auto" w:fill="auto"/>
            <w:vAlign w:val="center"/>
            <w:hideMark/>
          </w:tcPr>
          <w:p w:rsidR="00DB5038" w:rsidRPr="00DB5038" w:rsidRDefault="00DB5038" w:rsidP="00DB5038">
            <w:pPr>
              <w:rPr>
                <w:color w:val="232F34"/>
                <w:sz w:val="20"/>
                <w:szCs w:val="20"/>
              </w:rPr>
            </w:pPr>
            <w:r w:rsidRPr="00DB5038">
              <w:rPr>
                <w:color w:val="232F34"/>
                <w:sz w:val="20"/>
                <w:szCs w:val="20"/>
              </w:rPr>
              <w:t>5 в неделю</w:t>
            </w:r>
          </w:p>
        </w:tc>
        <w:tc>
          <w:tcPr>
            <w:tcW w:w="850" w:type="dxa"/>
            <w:tcBorders>
              <w:top w:val="nil"/>
              <w:left w:val="nil"/>
              <w:bottom w:val="single" w:sz="8" w:space="0" w:color="DDDDDD"/>
              <w:right w:val="single" w:sz="8" w:space="0" w:color="DDDDDD"/>
            </w:tcBorders>
            <w:shd w:val="clear" w:color="auto" w:fill="auto"/>
            <w:vAlign w:val="center"/>
          </w:tcPr>
          <w:p w:rsidR="00DB5038" w:rsidRPr="00DB5038" w:rsidRDefault="00DB5038" w:rsidP="00DB5038">
            <w:pPr>
              <w:jc w:val="right"/>
              <w:rPr>
                <w:color w:val="232F34"/>
                <w:sz w:val="20"/>
                <w:szCs w:val="20"/>
              </w:rPr>
            </w:pPr>
            <w:r w:rsidRPr="00DB5038">
              <w:rPr>
                <w:color w:val="232F34"/>
                <w:sz w:val="20"/>
                <w:szCs w:val="20"/>
              </w:rPr>
              <w:t>15%</w:t>
            </w:r>
          </w:p>
        </w:tc>
      </w:tr>
      <w:tr w:rsidR="00DB5038" w:rsidRPr="00DB5038" w:rsidTr="00DB5038">
        <w:trPr>
          <w:trHeight w:val="615"/>
        </w:trPr>
        <w:tc>
          <w:tcPr>
            <w:tcW w:w="5245" w:type="dxa"/>
            <w:tcBorders>
              <w:top w:val="nil"/>
              <w:left w:val="single" w:sz="8" w:space="0" w:color="DDDDDD"/>
              <w:bottom w:val="single" w:sz="8" w:space="0" w:color="DDDDDD"/>
              <w:right w:val="single" w:sz="8" w:space="0" w:color="DDDDDD"/>
            </w:tcBorders>
            <w:shd w:val="clear" w:color="auto" w:fill="auto"/>
            <w:vAlign w:val="center"/>
            <w:hideMark/>
          </w:tcPr>
          <w:p w:rsidR="00DB5038" w:rsidRPr="00DB5038" w:rsidRDefault="00DB5038" w:rsidP="00DB5038">
            <w:pPr>
              <w:rPr>
                <w:color w:val="232F34"/>
                <w:sz w:val="20"/>
                <w:szCs w:val="20"/>
              </w:rPr>
            </w:pPr>
            <w:r w:rsidRPr="00DB5038">
              <w:rPr>
                <w:color w:val="232F34"/>
                <w:sz w:val="20"/>
                <w:szCs w:val="20"/>
              </w:rPr>
              <w:t>6 в неделю и более/любое ограничение дневной частоты</w:t>
            </w:r>
          </w:p>
        </w:tc>
        <w:tc>
          <w:tcPr>
            <w:tcW w:w="850" w:type="dxa"/>
            <w:tcBorders>
              <w:top w:val="nil"/>
              <w:left w:val="nil"/>
              <w:bottom w:val="single" w:sz="8" w:space="0" w:color="DDDDDD"/>
              <w:right w:val="single" w:sz="8" w:space="0" w:color="DDDDDD"/>
            </w:tcBorders>
            <w:shd w:val="clear" w:color="auto" w:fill="auto"/>
            <w:vAlign w:val="center"/>
          </w:tcPr>
          <w:p w:rsidR="00DB5038" w:rsidRPr="00DB5038" w:rsidRDefault="00DB5038" w:rsidP="00DB5038">
            <w:pPr>
              <w:jc w:val="right"/>
              <w:rPr>
                <w:color w:val="232F34"/>
                <w:sz w:val="20"/>
                <w:szCs w:val="20"/>
              </w:rPr>
            </w:pPr>
            <w:r w:rsidRPr="00DB5038">
              <w:rPr>
                <w:color w:val="232F34"/>
                <w:sz w:val="20"/>
                <w:szCs w:val="20"/>
              </w:rPr>
              <w:t>10%</w:t>
            </w:r>
          </w:p>
        </w:tc>
      </w:tr>
      <w:tr w:rsidR="00DB5038" w:rsidRPr="00DB5038" w:rsidTr="00DB5038">
        <w:trPr>
          <w:trHeight w:val="315"/>
        </w:trPr>
        <w:tc>
          <w:tcPr>
            <w:tcW w:w="5245" w:type="dxa"/>
            <w:tcBorders>
              <w:top w:val="nil"/>
              <w:left w:val="nil"/>
              <w:bottom w:val="nil"/>
              <w:right w:val="nil"/>
            </w:tcBorders>
            <w:shd w:val="clear" w:color="auto" w:fill="auto"/>
            <w:vAlign w:val="center"/>
            <w:hideMark/>
          </w:tcPr>
          <w:p w:rsidR="00DB5038" w:rsidRPr="00DB5038" w:rsidRDefault="00DB5038" w:rsidP="00DB5038">
            <w:pPr>
              <w:jc w:val="center"/>
              <w:rPr>
                <w:b/>
                <w:bCs/>
                <w:color w:val="232F34"/>
                <w:sz w:val="20"/>
                <w:szCs w:val="20"/>
              </w:rPr>
            </w:pPr>
            <w:r w:rsidRPr="00DB5038">
              <w:rPr>
                <w:b/>
                <w:bCs/>
                <w:color w:val="232F34"/>
                <w:sz w:val="20"/>
                <w:szCs w:val="20"/>
              </w:rPr>
              <w:t>Наценка за возрастной таргетинг:</w:t>
            </w:r>
          </w:p>
        </w:tc>
        <w:tc>
          <w:tcPr>
            <w:tcW w:w="850" w:type="dxa"/>
            <w:tcBorders>
              <w:top w:val="nil"/>
              <w:left w:val="nil"/>
              <w:bottom w:val="nil"/>
              <w:right w:val="nil"/>
            </w:tcBorders>
            <w:shd w:val="clear" w:color="auto" w:fill="auto"/>
            <w:noWrap/>
            <w:vAlign w:val="bottom"/>
          </w:tcPr>
          <w:p w:rsidR="00DB5038" w:rsidRPr="00DB5038" w:rsidRDefault="00DB5038" w:rsidP="00DB5038">
            <w:pPr>
              <w:rPr>
                <w:color w:val="000000"/>
                <w:sz w:val="20"/>
                <w:szCs w:val="20"/>
              </w:rPr>
            </w:pPr>
          </w:p>
        </w:tc>
      </w:tr>
      <w:tr w:rsidR="00DB5038" w:rsidRPr="00DB5038" w:rsidTr="00DB5038">
        <w:trPr>
          <w:trHeight w:val="315"/>
        </w:trPr>
        <w:tc>
          <w:tcPr>
            <w:tcW w:w="5245" w:type="dxa"/>
            <w:tcBorders>
              <w:top w:val="single" w:sz="8" w:space="0" w:color="DDDDDD"/>
              <w:left w:val="single" w:sz="8" w:space="0" w:color="DDDDDD"/>
              <w:bottom w:val="single" w:sz="8" w:space="0" w:color="DDDDDD"/>
              <w:right w:val="single" w:sz="8" w:space="0" w:color="DDDDDD"/>
            </w:tcBorders>
            <w:shd w:val="clear" w:color="auto" w:fill="auto"/>
            <w:vAlign w:val="center"/>
            <w:hideMark/>
          </w:tcPr>
          <w:p w:rsidR="00DB5038" w:rsidRPr="00DB5038" w:rsidRDefault="00DB5038" w:rsidP="00DB5038">
            <w:pPr>
              <w:rPr>
                <w:color w:val="232F34"/>
                <w:sz w:val="20"/>
                <w:szCs w:val="20"/>
              </w:rPr>
            </w:pPr>
            <w:r w:rsidRPr="00DB5038">
              <w:rPr>
                <w:color w:val="232F34"/>
                <w:sz w:val="20"/>
                <w:szCs w:val="20"/>
              </w:rPr>
              <w:t>15-</w:t>
            </w:r>
          </w:p>
        </w:tc>
        <w:tc>
          <w:tcPr>
            <w:tcW w:w="850" w:type="dxa"/>
            <w:tcBorders>
              <w:top w:val="single" w:sz="8" w:space="0" w:color="DDDDDD"/>
              <w:left w:val="nil"/>
              <w:bottom w:val="single" w:sz="8" w:space="0" w:color="DDDDDD"/>
              <w:right w:val="single" w:sz="8" w:space="0" w:color="DDDDDD"/>
            </w:tcBorders>
            <w:shd w:val="clear" w:color="auto" w:fill="auto"/>
            <w:vAlign w:val="center"/>
          </w:tcPr>
          <w:p w:rsidR="00DB5038" w:rsidRPr="00DB5038" w:rsidRDefault="00DB5038" w:rsidP="00DB5038">
            <w:pPr>
              <w:jc w:val="right"/>
              <w:rPr>
                <w:color w:val="232F34"/>
                <w:sz w:val="20"/>
                <w:szCs w:val="20"/>
              </w:rPr>
            </w:pPr>
            <w:r w:rsidRPr="00DB5038">
              <w:rPr>
                <w:color w:val="232F34"/>
                <w:sz w:val="20"/>
                <w:szCs w:val="20"/>
              </w:rPr>
              <w:t>10%</w:t>
            </w:r>
          </w:p>
        </w:tc>
      </w:tr>
      <w:tr w:rsidR="00DB5038" w:rsidRPr="00DB5038" w:rsidTr="00DB5038">
        <w:trPr>
          <w:trHeight w:val="315"/>
        </w:trPr>
        <w:tc>
          <w:tcPr>
            <w:tcW w:w="5245" w:type="dxa"/>
            <w:tcBorders>
              <w:top w:val="nil"/>
              <w:left w:val="single" w:sz="8" w:space="0" w:color="DDDDDD"/>
              <w:bottom w:val="single" w:sz="8" w:space="0" w:color="DDDDDD"/>
              <w:right w:val="single" w:sz="8" w:space="0" w:color="DDDDDD"/>
            </w:tcBorders>
            <w:shd w:val="clear" w:color="auto" w:fill="auto"/>
            <w:vAlign w:val="center"/>
            <w:hideMark/>
          </w:tcPr>
          <w:p w:rsidR="00DB5038" w:rsidRPr="00DB5038" w:rsidRDefault="00DB5038" w:rsidP="00DB5038">
            <w:pPr>
              <w:rPr>
                <w:color w:val="232F34"/>
                <w:sz w:val="20"/>
                <w:szCs w:val="20"/>
              </w:rPr>
            </w:pPr>
            <w:r w:rsidRPr="00DB5038">
              <w:rPr>
                <w:color w:val="232F34"/>
                <w:sz w:val="20"/>
                <w:szCs w:val="20"/>
              </w:rPr>
              <w:t>16-24</w:t>
            </w:r>
          </w:p>
        </w:tc>
        <w:tc>
          <w:tcPr>
            <w:tcW w:w="850" w:type="dxa"/>
            <w:tcBorders>
              <w:top w:val="nil"/>
              <w:left w:val="nil"/>
              <w:bottom w:val="single" w:sz="8" w:space="0" w:color="DDDDDD"/>
              <w:right w:val="single" w:sz="8" w:space="0" w:color="DDDDDD"/>
            </w:tcBorders>
            <w:shd w:val="clear" w:color="auto" w:fill="auto"/>
            <w:vAlign w:val="center"/>
          </w:tcPr>
          <w:p w:rsidR="00DB5038" w:rsidRPr="00DB5038" w:rsidRDefault="00DB5038" w:rsidP="00DB5038">
            <w:pPr>
              <w:jc w:val="right"/>
              <w:rPr>
                <w:color w:val="232F34"/>
                <w:sz w:val="20"/>
                <w:szCs w:val="20"/>
              </w:rPr>
            </w:pPr>
            <w:r w:rsidRPr="00DB5038">
              <w:rPr>
                <w:color w:val="232F34"/>
                <w:sz w:val="20"/>
                <w:szCs w:val="20"/>
              </w:rPr>
              <w:t>25%</w:t>
            </w:r>
          </w:p>
        </w:tc>
      </w:tr>
      <w:tr w:rsidR="00DB5038" w:rsidRPr="00DB5038" w:rsidTr="00DB5038">
        <w:trPr>
          <w:trHeight w:val="315"/>
        </w:trPr>
        <w:tc>
          <w:tcPr>
            <w:tcW w:w="5245" w:type="dxa"/>
            <w:tcBorders>
              <w:top w:val="nil"/>
              <w:left w:val="single" w:sz="8" w:space="0" w:color="DDDDDD"/>
              <w:bottom w:val="single" w:sz="8" w:space="0" w:color="DDDDDD"/>
              <w:right w:val="single" w:sz="8" w:space="0" w:color="DDDDDD"/>
            </w:tcBorders>
            <w:shd w:val="clear" w:color="auto" w:fill="auto"/>
            <w:vAlign w:val="center"/>
            <w:hideMark/>
          </w:tcPr>
          <w:p w:rsidR="00DB5038" w:rsidRPr="00DB5038" w:rsidRDefault="00DB5038" w:rsidP="00DB5038">
            <w:pPr>
              <w:rPr>
                <w:color w:val="232F34"/>
                <w:sz w:val="20"/>
                <w:szCs w:val="20"/>
              </w:rPr>
            </w:pPr>
            <w:r w:rsidRPr="00DB5038">
              <w:rPr>
                <w:color w:val="232F34"/>
                <w:sz w:val="20"/>
                <w:szCs w:val="20"/>
              </w:rPr>
              <w:t>25-44</w:t>
            </w:r>
          </w:p>
        </w:tc>
        <w:tc>
          <w:tcPr>
            <w:tcW w:w="850" w:type="dxa"/>
            <w:tcBorders>
              <w:top w:val="nil"/>
              <w:left w:val="nil"/>
              <w:bottom w:val="single" w:sz="8" w:space="0" w:color="DDDDDD"/>
              <w:right w:val="single" w:sz="8" w:space="0" w:color="DDDDDD"/>
            </w:tcBorders>
            <w:shd w:val="clear" w:color="auto" w:fill="auto"/>
            <w:vAlign w:val="center"/>
          </w:tcPr>
          <w:p w:rsidR="00DB5038" w:rsidRPr="00DB5038" w:rsidRDefault="00DB5038" w:rsidP="00DB5038">
            <w:pPr>
              <w:jc w:val="right"/>
              <w:rPr>
                <w:color w:val="232F34"/>
                <w:sz w:val="20"/>
                <w:szCs w:val="20"/>
              </w:rPr>
            </w:pPr>
            <w:r w:rsidRPr="00DB5038">
              <w:rPr>
                <w:color w:val="232F34"/>
                <w:sz w:val="20"/>
                <w:szCs w:val="20"/>
              </w:rPr>
              <w:t>30%</w:t>
            </w:r>
          </w:p>
        </w:tc>
      </w:tr>
      <w:tr w:rsidR="00DB5038" w:rsidRPr="00DB5038" w:rsidTr="00DB5038">
        <w:trPr>
          <w:trHeight w:val="315"/>
        </w:trPr>
        <w:tc>
          <w:tcPr>
            <w:tcW w:w="5245" w:type="dxa"/>
            <w:tcBorders>
              <w:top w:val="nil"/>
              <w:left w:val="single" w:sz="8" w:space="0" w:color="DDDDDD"/>
              <w:bottom w:val="single" w:sz="8" w:space="0" w:color="DDDDDD"/>
              <w:right w:val="single" w:sz="8" w:space="0" w:color="DDDDDD"/>
            </w:tcBorders>
            <w:shd w:val="clear" w:color="auto" w:fill="auto"/>
            <w:vAlign w:val="center"/>
            <w:hideMark/>
          </w:tcPr>
          <w:p w:rsidR="00DB5038" w:rsidRPr="00DB5038" w:rsidRDefault="00DB5038" w:rsidP="00DB5038">
            <w:pPr>
              <w:rPr>
                <w:color w:val="232F34"/>
                <w:sz w:val="20"/>
                <w:szCs w:val="20"/>
              </w:rPr>
            </w:pPr>
            <w:r w:rsidRPr="00DB5038">
              <w:rPr>
                <w:color w:val="232F34"/>
                <w:sz w:val="20"/>
                <w:szCs w:val="20"/>
              </w:rPr>
              <w:t>45+</w:t>
            </w:r>
          </w:p>
        </w:tc>
        <w:tc>
          <w:tcPr>
            <w:tcW w:w="850" w:type="dxa"/>
            <w:tcBorders>
              <w:top w:val="nil"/>
              <w:left w:val="nil"/>
              <w:bottom w:val="single" w:sz="8" w:space="0" w:color="DDDDDD"/>
              <w:right w:val="single" w:sz="8" w:space="0" w:color="DDDDDD"/>
            </w:tcBorders>
            <w:shd w:val="clear" w:color="auto" w:fill="auto"/>
            <w:vAlign w:val="center"/>
          </w:tcPr>
          <w:p w:rsidR="00DB5038" w:rsidRPr="00DB5038" w:rsidRDefault="00DB5038" w:rsidP="00DB5038">
            <w:pPr>
              <w:jc w:val="right"/>
              <w:rPr>
                <w:color w:val="232F34"/>
                <w:sz w:val="20"/>
                <w:szCs w:val="20"/>
              </w:rPr>
            </w:pPr>
            <w:r w:rsidRPr="00DB5038">
              <w:rPr>
                <w:color w:val="232F34"/>
                <w:sz w:val="20"/>
                <w:szCs w:val="20"/>
              </w:rPr>
              <w:t>10%</w:t>
            </w:r>
          </w:p>
        </w:tc>
      </w:tr>
      <w:tr w:rsidR="00DB5038" w:rsidRPr="00DB5038" w:rsidTr="00DB5038">
        <w:trPr>
          <w:trHeight w:val="315"/>
        </w:trPr>
        <w:tc>
          <w:tcPr>
            <w:tcW w:w="5245" w:type="dxa"/>
            <w:tcBorders>
              <w:top w:val="nil"/>
              <w:left w:val="single" w:sz="8" w:space="0" w:color="DDDDDD"/>
              <w:bottom w:val="single" w:sz="8" w:space="0" w:color="DDDDDD"/>
              <w:right w:val="single" w:sz="8" w:space="0" w:color="DDDDDD"/>
            </w:tcBorders>
            <w:shd w:val="clear" w:color="auto" w:fill="auto"/>
            <w:vAlign w:val="center"/>
            <w:hideMark/>
          </w:tcPr>
          <w:p w:rsidR="00DB5038" w:rsidRPr="00DB5038" w:rsidRDefault="00DB5038" w:rsidP="00DB5038">
            <w:pPr>
              <w:rPr>
                <w:color w:val="232F34"/>
                <w:sz w:val="20"/>
                <w:szCs w:val="20"/>
              </w:rPr>
            </w:pPr>
            <w:r w:rsidRPr="00DB5038">
              <w:rPr>
                <w:color w:val="232F34"/>
                <w:sz w:val="20"/>
                <w:szCs w:val="20"/>
              </w:rPr>
              <w:t>18+</w:t>
            </w:r>
          </w:p>
        </w:tc>
        <w:tc>
          <w:tcPr>
            <w:tcW w:w="850" w:type="dxa"/>
            <w:tcBorders>
              <w:top w:val="nil"/>
              <w:left w:val="nil"/>
              <w:bottom w:val="single" w:sz="8" w:space="0" w:color="DDDDDD"/>
              <w:right w:val="single" w:sz="8" w:space="0" w:color="DDDDDD"/>
            </w:tcBorders>
            <w:shd w:val="clear" w:color="auto" w:fill="auto"/>
            <w:vAlign w:val="center"/>
          </w:tcPr>
          <w:p w:rsidR="00DB5038" w:rsidRPr="00DB5038" w:rsidRDefault="00DB5038" w:rsidP="00DB5038">
            <w:pPr>
              <w:jc w:val="right"/>
              <w:rPr>
                <w:color w:val="232F34"/>
                <w:sz w:val="20"/>
                <w:szCs w:val="20"/>
              </w:rPr>
            </w:pPr>
            <w:r w:rsidRPr="00DB5038">
              <w:rPr>
                <w:color w:val="232F34"/>
                <w:sz w:val="20"/>
                <w:szCs w:val="20"/>
              </w:rPr>
              <w:t>20%</w:t>
            </w:r>
          </w:p>
        </w:tc>
      </w:tr>
    </w:tbl>
    <w:p w:rsidR="00DB5038" w:rsidRPr="00DB5038" w:rsidRDefault="00DB5038" w:rsidP="00DB5038">
      <w:pPr>
        <w:rPr>
          <w:b/>
          <w:bCs/>
          <w:color w:val="FFFFFF"/>
          <w:sz w:val="20"/>
          <w:szCs w:val="20"/>
        </w:rPr>
      </w:pPr>
    </w:p>
    <w:p w:rsidR="00DB5038" w:rsidRPr="00DB5038" w:rsidRDefault="00DB5038" w:rsidP="00DB5038">
      <w:pPr>
        <w:numPr>
          <w:ilvl w:val="0"/>
          <w:numId w:val="34"/>
        </w:numPr>
        <w:spacing w:after="109" w:line="269" w:lineRule="auto"/>
        <w:ind w:right="22"/>
        <w:contextualSpacing/>
        <w:jc w:val="both"/>
        <w:rPr>
          <w:rFonts w:eastAsia="Calibri"/>
        </w:rPr>
      </w:pPr>
      <w:r w:rsidRPr="00DB5038">
        <w:rPr>
          <w:rFonts w:eastAsia="Calibri"/>
        </w:rPr>
        <w:t xml:space="preserve">Макеты (баннеры) для размещения готовятся Заказчиком и согласовываются с Исполнителем в Заявке. </w:t>
      </w:r>
    </w:p>
    <w:p w:rsidR="00DB5038" w:rsidRPr="00DB5038" w:rsidRDefault="00DB5038" w:rsidP="00DB5038">
      <w:pPr>
        <w:numPr>
          <w:ilvl w:val="0"/>
          <w:numId w:val="34"/>
        </w:numPr>
        <w:spacing w:after="109" w:line="269" w:lineRule="auto"/>
        <w:ind w:right="22"/>
        <w:contextualSpacing/>
        <w:jc w:val="both"/>
        <w:rPr>
          <w:rFonts w:eastAsia="Calibri"/>
        </w:rPr>
      </w:pPr>
      <w:r w:rsidRPr="00DB5038">
        <w:rPr>
          <w:rFonts w:eastAsia="Calibri"/>
        </w:rPr>
        <w:t>Исполнитель сам отслеживает статистику и вносит улучшения в рекламную компанию, а также предоставляет еженедельные отчеты по рекламной кампании, не более 1-го раза в неделю.</w:t>
      </w:r>
    </w:p>
    <w:p w:rsidR="00DB5038" w:rsidRPr="00DB5038" w:rsidRDefault="00DB5038" w:rsidP="00DB5038">
      <w:pPr>
        <w:numPr>
          <w:ilvl w:val="0"/>
          <w:numId w:val="34"/>
        </w:numPr>
        <w:spacing w:after="109" w:line="269" w:lineRule="auto"/>
        <w:ind w:right="22"/>
        <w:contextualSpacing/>
        <w:jc w:val="both"/>
        <w:rPr>
          <w:rFonts w:eastAsia="Calibri"/>
        </w:rPr>
      </w:pPr>
      <w:r w:rsidRPr="00DB5038">
        <w:rPr>
          <w:rFonts w:eastAsia="Calibri"/>
        </w:rPr>
        <w:t>Срок оказания услуг с момента подписания договора до 31.12.2018г.</w:t>
      </w:r>
    </w:p>
    <w:p w:rsidR="00AD281E" w:rsidRPr="00DB5038" w:rsidRDefault="00DB5038" w:rsidP="00A24B6E">
      <w:pPr>
        <w:numPr>
          <w:ilvl w:val="0"/>
          <w:numId w:val="34"/>
        </w:numPr>
        <w:spacing w:after="109" w:line="269" w:lineRule="auto"/>
        <w:ind w:right="22"/>
        <w:contextualSpacing/>
        <w:jc w:val="both"/>
        <w:rPr>
          <w:rFonts w:eastAsia="MS Mincho"/>
          <w:lang w:eastAsia="x-none"/>
        </w:rPr>
      </w:pPr>
      <w:r w:rsidRPr="00DB5038">
        <w:rPr>
          <w:rFonts w:eastAsia="Calibri"/>
        </w:rPr>
        <w:t xml:space="preserve">Охват – территория Республики Башкортостан. </w:t>
      </w: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AD281E" w:rsidRDefault="00AD281E" w:rsidP="00AD281E">
      <w:pPr>
        <w:outlineLvl w:val="0"/>
      </w:pPr>
    </w:p>
    <w:p w:rsidR="006A5389" w:rsidRPr="00AD281E" w:rsidRDefault="00AD281E" w:rsidP="00AD281E">
      <w:pPr>
        <w:outlineLvl w:val="0"/>
      </w:pPr>
      <w:r w:rsidRPr="00AD281E">
        <w:t>Проект договора представлен в отдельном файле «Проект договора»</w:t>
      </w:r>
    </w:p>
    <w:p w:rsidR="006A5389" w:rsidRPr="006A5389" w:rsidRDefault="006A5389" w:rsidP="006A5389">
      <w:pPr>
        <w:rPr>
          <w:rFonts w:eastAsia="MS Mincho"/>
          <w:lang w:val="x-none" w:eastAsia="x-none"/>
        </w:rPr>
      </w:pPr>
    </w:p>
    <w:sectPr w:rsidR="006A5389" w:rsidRPr="006A5389" w:rsidSect="00DB5038">
      <w:headerReference w:type="default" r:id="rId46"/>
      <w:footerReference w:type="even" r:id="rId47"/>
      <w:footerReference w:type="default" r:id="rId48"/>
      <w:headerReference w:type="first" r:id="rId49"/>
      <w:footerReference w:type="first" r:id="rId50"/>
      <w:pgSz w:w="11906" w:h="16838"/>
      <w:pgMar w:top="567" w:right="850" w:bottom="568"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B6E" w:rsidRDefault="00A24B6E" w:rsidP="00341A9D">
      <w:r>
        <w:separator/>
      </w:r>
    </w:p>
  </w:endnote>
  <w:endnote w:type="continuationSeparator" w:id="0">
    <w:p w:rsidR="00A24B6E" w:rsidRDefault="00A24B6E"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B6E" w:rsidRDefault="00A24B6E" w:rsidP="006A5389">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A24B6E" w:rsidRDefault="00A24B6E" w:rsidP="006A5389">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B6E" w:rsidRPr="008A1893" w:rsidRDefault="00A24B6E" w:rsidP="006A5389">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BE6B20">
      <w:rPr>
        <w:rStyle w:val="afd"/>
        <w:noProof/>
      </w:rPr>
      <w:t>13</w:t>
    </w:r>
    <w:r w:rsidRPr="008A1893">
      <w:rPr>
        <w:rStyle w:val="afd"/>
      </w:rPr>
      <w:fldChar w:fldCharType="end"/>
    </w:r>
  </w:p>
  <w:p w:rsidR="00A24B6E" w:rsidRDefault="00A24B6E" w:rsidP="006A5389">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B6E" w:rsidRPr="003F6B57" w:rsidRDefault="00A24B6E" w:rsidP="006A5389">
    <w:pPr>
      <w:pStyle w:val="ab"/>
      <w:jc w:val="right"/>
    </w:pPr>
    <w:r w:rsidRPr="00BD3C17">
      <w:fldChar w:fldCharType="begin"/>
    </w:r>
    <w:r w:rsidRPr="00BD3C17">
      <w:instrText>PAGE   \* MERGEFORMAT</w:instrText>
    </w:r>
    <w:r w:rsidRPr="00BD3C17">
      <w:fldChar w:fldCharType="separate"/>
    </w:r>
    <w:r w:rsidR="00BE6B20">
      <w:rPr>
        <w:noProof/>
      </w:rPr>
      <w:t>10</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B6E" w:rsidRDefault="00A24B6E" w:rsidP="00341A9D">
      <w:r>
        <w:separator/>
      </w:r>
    </w:p>
  </w:footnote>
  <w:footnote w:type="continuationSeparator" w:id="0">
    <w:p w:rsidR="00A24B6E" w:rsidRDefault="00A24B6E" w:rsidP="00341A9D">
      <w:r>
        <w:continuationSeparator/>
      </w:r>
    </w:p>
  </w:footnote>
  <w:footnote w:id="1">
    <w:p w:rsidR="00A24B6E" w:rsidRDefault="00A24B6E"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A24B6E" w:rsidRPr="009831A8" w:rsidRDefault="00A24B6E"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A24B6E" w:rsidRPr="00DD3C81" w:rsidRDefault="00A24B6E"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B6E" w:rsidRDefault="00A24B6E">
    <w:pPr>
      <w:pStyle w:val="a9"/>
      <w:jc w:val="center"/>
    </w:pPr>
  </w:p>
  <w:p w:rsidR="00A24B6E" w:rsidRDefault="00A24B6E">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B6E" w:rsidRPr="00BD3C17" w:rsidRDefault="00A24B6E" w:rsidP="006A5389">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B6E" w:rsidRDefault="00A24B6E" w:rsidP="006A538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4955F92"/>
    <w:multiLevelType w:val="hybridMultilevel"/>
    <w:tmpl w:val="A2088DE8"/>
    <w:lvl w:ilvl="0" w:tplc="879E1C98">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540"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8B40A9"/>
    <w:multiLevelType w:val="hybridMultilevel"/>
    <w:tmpl w:val="C7BAA008"/>
    <w:styleLink w:val="1111111"/>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2F546C62"/>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98E3F83"/>
    <w:multiLevelType w:val="hybridMultilevel"/>
    <w:tmpl w:val="F5B0E8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0" w15:restartNumberingAfterBreak="0">
    <w:nsid w:val="50C7164F"/>
    <w:multiLevelType w:val="hybridMultilevel"/>
    <w:tmpl w:val="13A4B8A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8207DDB"/>
    <w:multiLevelType w:val="hybridMultilevel"/>
    <w:tmpl w:val="205CC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8A864D5"/>
    <w:multiLevelType w:val="multilevel"/>
    <w:tmpl w:val="0419001F"/>
    <w:numStyleLink w:val="111111"/>
  </w:abstractNum>
  <w:abstractNum w:abstractNumId="33" w15:restartNumberingAfterBreak="0">
    <w:nsid w:val="5F1622A2"/>
    <w:multiLevelType w:val="multilevel"/>
    <w:tmpl w:val="AE684FCC"/>
    <w:lvl w:ilvl="0">
      <w:start w:val="1"/>
      <w:numFmt w:val="upperRoman"/>
      <w:lvlText w:val="%1."/>
      <w:lvlJc w:val="left"/>
      <w:pPr>
        <w:ind w:left="1287" w:hanging="72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34"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5"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6"/>
  </w:num>
  <w:num w:numId="2">
    <w:abstractNumId w:val="27"/>
  </w:num>
  <w:num w:numId="3">
    <w:abstractNumId w:val="24"/>
  </w:num>
  <w:num w:numId="4">
    <w:abstractNumId w:val="35"/>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3"/>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1"/>
  </w:num>
  <w:num w:numId="20">
    <w:abstractNumId w:val="7"/>
  </w:num>
  <w:num w:numId="21">
    <w:abstractNumId w:val="20"/>
  </w:num>
  <w:num w:numId="22">
    <w:abstractNumId w:val="28"/>
  </w:num>
  <w:num w:numId="23">
    <w:abstractNumId w:val="29"/>
  </w:num>
  <w:num w:numId="24">
    <w:abstractNumId w:val="18"/>
  </w:num>
  <w:num w:numId="25">
    <w:abstractNumId w:val="25"/>
  </w:num>
  <w:num w:numId="26">
    <w:abstractNumId w:val="26"/>
  </w:num>
  <w:num w:numId="27">
    <w:abstractNumId w:val="34"/>
  </w:num>
  <w:num w:numId="28">
    <w:abstractNumId w:val="11"/>
  </w:num>
  <w:num w:numId="29">
    <w:abstractNumId w:val="8"/>
  </w:num>
  <w:num w:numId="30">
    <w:abstractNumId w:val="19"/>
  </w:num>
  <w:num w:numId="31">
    <w:abstractNumId w:val="10"/>
  </w:num>
  <w:num w:numId="32">
    <w:abstractNumId w:val="17"/>
  </w:num>
  <w:num w:numId="33">
    <w:abstractNumId w:val="32"/>
    <w:lvlOverride w:ilvl="1">
      <w:lvl w:ilvl="1">
        <w:start w:val="1"/>
        <w:numFmt w:val="decimal"/>
        <w:lvlText w:val="%1.%2."/>
        <w:lvlJc w:val="left"/>
        <w:pPr>
          <w:tabs>
            <w:tab w:val="num" w:pos="792"/>
          </w:tabs>
          <w:ind w:left="792" w:hanging="432"/>
        </w:pPr>
        <w:rPr>
          <w:rFonts w:cs="Times New Roman"/>
          <w:i w:val="0"/>
        </w:rPr>
      </w:lvl>
    </w:lvlOverride>
  </w:num>
  <w:num w:numId="34">
    <w:abstractNumId w:val="30"/>
  </w:num>
  <w:num w:numId="35">
    <w:abstractNumId w:val="15"/>
  </w:num>
  <w:num w:numId="36">
    <w:abstractNumId w:val="22"/>
  </w:num>
  <w:num w:numId="37">
    <w:abstractNumId w:val="31"/>
  </w:num>
  <w:num w:numId="38">
    <w:abstractNumId w:val="3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1351"/>
    <w:rsid w:val="000156A4"/>
    <w:rsid w:val="00033DC7"/>
    <w:rsid w:val="0003436B"/>
    <w:rsid w:val="000377D8"/>
    <w:rsid w:val="000401F6"/>
    <w:rsid w:val="00045730"/>
    <w:rsid w:val="00065B67"/>
    <w:rsid w:val="00076827"/>
    <w:rsid w:val="0008455C"/>
    <w:rsid w:val="00087A03"/>
    <w:rsid w:val="0009104E"/>
    <w:rsid w:val="0009303C"/>
    <w:rsid w:val="00095224"/>
    <w:rsid w:val="000C3AFC"/>
    <w:rsid w:val="000D2CD6"/>
    <w:rsid w:val="000D4767"/>
    <w:rsid w:val="00103467"/>
    <w:rsid w:val="0010528F"/>
    <w:rsid w:val="00113043"/>
    <w:rsid w:val="0011365D"/>
    <w:rsid w:val="00117E3D"/>
    <w:rsid w:val="00120F60"/>
    <w:rsid w:val="001221D1"/>
    <w:rsid w:val="0012504D"/>
    <w:rsid w:val="001442CB"/>
    <w:rsid w:val="00145C1C"/>
    <w:rsid w:val="00150D16"/>
    <w:rsid w:val="0015569D"/>
    <w:rsid w:val="001607AC"/>
    <w:rsid w:val="00176AA3"/>
    <w:rsid w:val="00177B6D"/>
    <w:rsid w:val="00183BA2"/>
    <w:rsid w:val="00197115"/>
    <w:rsid w:val="001A04F9"/>
    <w:rsid w:val="001A3FBE"/>
    <w:rsid w:val="001A60C1"/>
    <w:rsid w:val="001B43B5"/>
    <w:rsid w:val="001C1011"/>
    <w:rsid w:val="001C376F"/>
    <w:rsid w:val="001C7DC2"/>
    <w:rsid w:val="001D2447"/>
    <w:rsid w:val="001D4A1B"/>
    <w:rsid w:val="001E3FD5"/>
    <w:rsid w:val="0020302D"/>
    <w:rsid w:val="00212533"/>
    <w:rsid w:val="00212569"/>
    <w:rsid w:val="00212CA9"/>
    <w:rsid w:val="00217C78"/>
    <w:rsid w:val="00226485"/>
    <w:rsid w:val="00237D27"/>
    <w:rsid w:val="00241455"/>
    <w:rsid w:val="00242755"/>
    <w:rsid w:val="002452AB"/>
    <w:rsid w:val="00263539"/>
    <w:rsid w:val="0026494D"/>
    <w:rsid w:val="00264BF4"/>
    <w:rsid w:val="00266CE6"/>
    <w:rsid w:val="00267997"/>
    <w:rsid w:val="002707E0"/>
    <w:rsid w:val="00275863"/>
    <w:rsid w:val="00280CA5"/>
    <w:rsid w:val="002843B7"/>
    <w:rsid w:val="00292082"/>
    <w:rsid w:val="00296422"/>
    <w:rsid w:val="00296FC9"/>
    <w:rsid w:val="00297AE9"/>
    <w:rsid w:val="002A6D1F"/>
    <w:rsid w:val="002B78D3"/>
    <w:rsid w:val="002C6031"/>
    <w:rsid w:val="002D20EC"/>
    <w:rsid w:val="002D2A2F"/>
    <w:rsid w:val="002D76B8"/>
    <w:rsid w:val="003042C3"/>
    <w:rsid w:val="003136C4"/>
    <w:rsid w:val="0031638B"/>
    <w:rsid w:val="003221D4"/>
    <w:rsid w:val="003244D4"/>
    <w:rsid w:val="003276CF"/>
    <w:rsid w:val="00341A9D"/>
    <w:rsid w:val="00341F4E"/>
    <w:rsid w:val="00342598"/>
    <w:rsid w:val="0034261D"/>
    <w:rsid w:val="00351857"/>
    <w:rsid w:val="00351E23"/>
    <w:rsid w:val="00351F1A"/>
    <w:rsid w:val="00352B75"/>
    <w:rsid w:val="00357BA0"/>
    <w:rsid w:val="00360728"/>
    <w:rsid w:val="003732C9"/>
    <w:rsid w:val="00376491"/>
    <w:rsid w:val="003924EA"/>
    <w:rsid w:val="003A4607"/>
    <w:rsid w:val="003B5475"/>
    <w:rsid w:val="003C289F"/>
    <w:rsid w:val="003C7A7D"/>
    <w:rsid w:val="003D611D"/>
    <w:rsid w:val="003D72AA"/>
    <w:rsid w:val="003F2A43"/>
    <w:rsid w:val="00404EC4"/>
    <w:rsid w:val="004101CC"/>
    <w:rsid w:val="00447F2E"/>
    <w:rsid w:val="0045260E"/>
    <w:rsid w:val="00461221"/>
    <w:rsid w:val="00461E15"/>
    <w:rsid w:val="00470C3D"/>
    <w:rsid w:val="00474AA6"/>
    <w:rsid w:val="0048686A"/>
    <w:rsid w:val="004911A4"/>
    <w:rsid w:val="00491273"/>
    <w:rsid w:val="004963C8"/>
    <w:rsid w:val="004A3A0F"/>
    <w:rsid w:val="004A4044"/>
    <w:rsid w:val="004A45DD"/>
    <w:rsid w:val="004B0E5D"/>
    <w:rsid w:val="004B2036"/>
    <w:rsid w:val="004B258F"/>
    <w:rsid w:val="004B2BA1"/>
    <w:rsid w:val="004B2EDA"/>
    <w:rsid w:val="004C0BFD"/>
    <w:rsid w:val="004C1A6C"/>
    <w:rsid w:val="004C4F8F"/>
    <w:rsid w:val="004D26B2"/>
    <w:rsid w:val="004E1D3A"/>
    <w:rsid w:val="004E1E0B"/>
    <w:rsid w:val="004F1F4B"/>
    <w:rsid w:val="004F7153"/>
    <w:rsid w:val="004F7D5D"/>
    <w:rsid w:val="004F7E9E"/>
    <w:rsid w:val="0050182E"/>
    <w:rsid w:val="00506F77"/>
    <w:rsid w:val="005170ED"/>
    <w:rsid w:val="00533CCC"/>
    <w:rsid w:val="005358E5"/>
    <w:rsid w:val="005368D6"/>
    <w:rsid w:val="005375AD"/>
    <w:rsid w:val="00540CAB"/>
    <w:rsid w:val="0054715A"/>
    <w:rsid w:val="00563CB8"/>
    <w:rsid w:val="0056481D"/>
    <w:rsid w:val="00575028"/>
    <w:rsid w:val="00576F0E"/>
    <w:rsid w:val="005906B2"/>
    <w:rsid w:val="00593AAE"/>
    <w:rsid w:val="00596471"/>
    <w:rsid w:val="005A34A1"/>
    <w:rsid w:val="005A4968"/>
    <w:rsid w:val="005A6CDD"/>
    <w:rsid w:val="005A6E8D"/>
    <w:rsid w:val="005B1EA5"/>
    <w:rsid w:val="005B6501"/>
    <w:rsid w:val="005D29E3"/>
    <w:rsid w:val="005D6D4A"/>
    <w:rsid w:val="005E65EC"/>
    <w:rsid w:val="0061741D"/>
    <w:rsid w:val="006204C5"/>
    <w:rsid w:val="0063324B"/>
    <w:rsid w:val="006356A5"/>
    <w:rsid w:val="00655586"/>
    <w:rsid w:val="00663E3C"/>
    <w:rsid w:val="006662EC"/>
    <w:rsid w:val="00672A12"/>
    <w:rsid w:val="00673C39"/>
    <w:rsid w:val="0067681F"/>
    <w:rsid w:val="00681134"/>
    <w:rsid w:val="006834A0"/>
    <w:rsid w:val="00685A82"/>
    <w:rsid w:val="0068752E"/>
    <w:rsid w:val="00691903"/>
    <w:rsid w:val="00697B84"/>
    <w:rsid w:val="006A0C3C"/>
    <w:rsid w:val="006A2F40"/>
    <w:rsid w:val="006A3F2A"/>
    <w:rsid w:val="006A533C"/>
    <w:rsid w:val="006A5389"/>
    <w:rsid w:val="006B48A7"/>
    <w:rsid w:val="006B50CB"/>
    <w:rsid w:val="006B6AE3"/>
    <w:rsid w:val="006C19A5"/>
    <w:rsid w:val="006D0E4A"/>
    <w:rsid w:val="006D1AD6"/>
    <w:rsid w:val="006F5D2B"/>
    <w:rsid w:val="00707000"/>
    <w:rsid w:val="00731C3B"/>
    <w:rsid w:val="00737C1D"/>
    <w:rsid w:val="00741ED9"/>
    <w:rsid w:val="007446A1"/>
    <w:rsid w:val="007450F0"/>
    <w:rsid w:val="0075543C"/>
    <w:rsid w:val="00762081"/>
    <w:rsid w:val="007729D3"/>
    <w:rsid w:val="00776468"/>
    <w:rsid w:val="0078746B"/>
    <w:rsid w:val="00787E9A"/>
    <w:rsid w:val="0079150D"/>
    <w:rsid w:val="0079611C"/>
    <w:rsid w:val="007A26EA"/>
    <w:rsid w:val="007A7180"/>
    <w:rsid w:val="007B7A96"/>
    <w:rsid w:val="007C3C13"/>
    <w:rsid w:val="007C5E71"/>
    <w:rsid w:val="007D36D7"/>
    <w:rsid w:val="007E3488"/>
    <w:rsid w:val="007F1222"/>
    <w:rsid w:val="007F27DC"/>
    <w:rsid w:val="007F46EA"/>
    <w:rsid w:val="008012C2"/>
    <w:rsid w:val="00805BF5"/>
    <w:rsid w:val="00815802"/>
    <w:rsid w:val="00832C1E"/>
    <w:rsid w:val="00853EDE"/>
    <w:rsid w:val="008549DC"/>
    <w:rsid w:val="0086329B"/>
    <w:rsid w:val="008710D4"/>
    <w:rsid w:val="0087403C"/>
    <w:rsid w:val="00880E70"/>
    <w:rsid w:val="00885929"/>
    <w:rsid w:val="008868D7"/>
    <w:rsid w:val="00891065"/>
    <w:rsid w:val="00892A15"/>
    <w:rsid w:val="00892A62"/>
    <w:rsid w:val="008A1BEA"/>
    <w:rsid w:val="008B77A4"/>
    <w:rsid w:val="008C1E2D"/>
    <w:rsid w:val="008D67F1"/>
    <w:rsid w:val="008F4A8E"/>
    <w:rsid w:val="008F72CD"/>
    <w:rsid w:val="00901444"/>
    <w:rsid w:val="0090650D"/>
    <w:rsid w:val="00906F1B"/>
    <w:rsid w:val="00912618"/>
    <w:rsid w:val="00913B8F"/>
    <w:rsid w:val="00921B51"/>
    <w:rsid w:val="00951D8E"/>
    <w:rsid w:val="0096601D"/>
    <w:rsid w:val="009740F5"/>
    <w:rsid w:val="00982722"/>
    <w:rsid w:val="009831A8"/>
    <w:rsid w:val="009845F4"/>
    <w:rsid w:val="00997336"/>
    <w:rsid w:val="009A0E39"/>
    <w:rsid w:val="009B509F"/>
    <w:rsid w:val="009B5C08"/>
    <w:rsid w:val="009C502D"/>
    <w:rsid w:val="009C6147"/>
    <w:rsid w:val="009E029D"/>
    <w:rsid w:val="009E2082"/>
    <w:rsid w:val="00A02414"/>
    <w:rsid w:val="00A044DC"/>
    <w:rsid w:val="00A06F5A"/>
    <w:rsid w:val="00A22C16"/>
    <w:rsid w:val="00A24B6E"/>
    <w:rsid w:val="00A32CC9"/>
    <w:rsid w:val="00A356F2"/>
    <w:rsid w:val="00A52B5A"/>
    <w:rsid w:val="00A658F8"/>
    <w:rsid w:val="00A66123"/>
    <w:rsid w:val="00A67C00"/>
    <w:rsid w:val="00A72C4F"/>
    <w:rsid w:val="00A90C83"/>
    <w:rsid w:val="00AA01B4"/>
    <w:rsid w:val="00AB7939"/>
    <w:rsid w:val="00AC0CC8"/>
    <w:rsid w:val="00AC0FC6"/>
    <w:rsid w:val="00AC76B1"/>
    <w:rsid w:val="00AD281E"/>
    <w:rsid w:val="00AE15BE"/>
    <w:rsid w:val="00AE1F27"/>
    <w:rsid w:val="00AF2262"/>
    <w:rsid w:val="00AF7DBE"/>
    <w:rsid w:val="00B046BC"/>
    <w:rsid w:val="00B05462"/>
    <w:rsid w:val="00B16CC6"/>
    <w:rsid w:val="00B17903"/>
    <w:rsid w:val="00B20061"/>
    <w:rsid w:val="00B26FA7"/>
    <w:rsid w:val="00B33994"/>
    <w:rsid w:val="00B45631"/>
    <w:rsid w:val="00B46EDB"/>
    <w:rsid w:val="00B535F2"/>
    <w:rsid w:val="00B54862"/>
    <w:rsid w:val="00B553EC"/>
    <w:rsid w:val="00B94467"/>
    <w:rsid w:val="00BA1C22"/>
    <w:rsid w:val="00BA5420"/>
    <w:rsid w:val="00BA7B1A"/>
    <w:rsid w:val="00BB22DF"/>
    <w:rsid w:val="00BB6BB2"/>
    <w:rsid w:val="00BC63EF"/>
    <w:rsid w:val="00BC673B"/>
    <w:rsid w:val="00BD2C16"/>
    <w:rsid w:val="00BE316E"/>
    <w:rsid w:val="00BE6190"/>
    <w:rsid w:val="00BE6B20"/>
    <w:rsid w:val="00BF3A57"/>
    <w:rsid w:val="00BF49DC"/>
    <w:rsid w:val="00BF53DD"/>
    <w:rsid w:val="00C01B57"/>
    <w:rsid w:val="00C06697"/>
    <w:rsid w:val="00C20B97"/>
    <w:rsid w:val="00C2221E"/>
    <w:rsid w:val="00C30CAB"/>
    <w:rsid w:val="00C426F8"/>
    <w:rsid w:val="00C51035"/>
    <w:rsid w:val="00C52DA5"/>
    <w:rsid w:val="00C575AF"/>
    <w:rsid w:val="00C64372"/>
    <w:rsid w:val="00C76462"/>
    <w:rsid w:val="00C771B8"/>
    <w:rsid w:val="00C85D4B"/>
    <w:rsid w:val="00C926F1"/>
    <w:rsid w:val="00C94296"/>
    <w:rsid w:val="00CA14CF"/>
    <w:rsid w:val="00CB4471"/>
    <w:rsid w:val="00CB5B32"/>
    <w:rsid w:val="00CC1AA3"/>
    <w:rsid w:val="00CC4ECD"/>
    <w:rsid w:val="00CC55FD"/>
    <w:rsid w:val="00CD062B"/>
    <w:rsid w:val="00CE01C4"/>
    <w:rsid w:val="00CE2171"/>
    <w:rsid w:val="00D000BF"/>
    <w:rsid w:val="00D03D15"/>
    <w:rsid w:val="00D06C31"/>
    <w:rsid w:val="00D11192"/>
    <w:rsid w:val="00D15274"/>
    <w:rsid w:val="00D20CF2"/>
    <w:rsid w:val="00D337F0"/>
    <w:rsid w:val="00D37A57"/>
    <w:rsid w:val="00D4207D"/>
    <w:rsid w:val="00D44BDB"/>
    <w:rsid w:val="00D60FC4"/>
    <w:rsid w:val="00D74414"/>
    <w:rsid w:val="00D756F1"/>
    <w:rsid w:val="00D8489E"/>
    <w:rsid w:val="00D86344"/>
    <w:rsid w:val="00D90B78"/>
    <w:rsid w:val="00D90D06"/>
    <w:rsid w:val="00D96067"/>
    <w:rsid w:val="00D9785A"/>
    <w:rsid w:val="00DB38E6"/>
    <w:rsid w:val="00DB5038"/>
    <w:rsid w:val="00DB693F"/>
    <w:rsid w:val="00DC24B9"/>
    <w:rsid w:val="00DC3A59"/>
    <w:rsid w:val="00DC3A94"/>
    <w:rsid w:val="00DC74DC"/>
    <w:rsid w:val="00DD0063"/>
    <w:rsid w:val="00DD240F"/>
    <w:rsid w:val="00DD3AD1"/>
    <w:rsid w:val="00DE43EA"/>
    <w:rsid w:val="00DE754B"/>
    <w:rsid w:val="00DF18F2"/>
    <w:rsid w:val="00E11D32"/>
    <w:rsid w:val="00E15ABD"/>
    <w:rsid w:val="00E169D2"/>
    <w:rsid w:val="00E35830"/>
    <w:rsid w:val="00E42983"/>
    <w:rsid w:val="00E44BDE"/>
    <w:rsid w:val="00E4544F"/>
    <w:rsid w:val="00E455A3"/>
    <w:rsid w:val="00E6055A"/>
    <w:rsid w:val="00E73850"/>
    <w:rsid w:val="00E74F6D"/>
    <w:rsid w:val="00EA3477"/>
    <w:rsid w:val="00EA6572"/>
    <w:rsid w:val="00EB0525"/>
    <w:rsid w:val="00EB0952"/>
    <w:rsid w:val="00EB185B"/>
    <w:rsid w:val="00EB3BDD"/>
    <w:rsid w:val="00EB6EAC"/>
    <w:rsid w:val="00ED35A3"/>
    <w:rsid w:val="00EE04DE"/>
    <w:rsid w:val="00EE31E1"/>
    <w:rsid w:val="00EF7045"/>
    <w:rsid w:val="00F022DA"/>
    <w:rsid w:val="00F02FB0"/>
    <w:rsid w:val="00F05F24"/>
    <w:rsid w:val="00F21C79"/>
    <w:rsid w:val="00F247E3"/>
    <w:rsid w:val="00F3663A"/>
    <w:rsid w:val="00F41B8C"/>
    <w:rsid w:val="00F41FBC"/>
    <w:rsid w:val="00F62DAF"/>
    <w:rsid w:val="00F64F76"/>
    <w:rsid w:val="00F65778"/>
    <w:rsid w:val="00F71A0D"/>
    <w:rsid w:val="00F7572B"/>
    <w:rsid w:val="00F9336B"/>
    <w:rsid w:val="00FA1448"/>
    <w:rsid w:val="00FC12EF"/>
    <w:rsid w:val="00FC283B"/>
    <w:rsid w:val="00FD268E"/>
    <w:rsid w:val="00FD6506"/>
    <w:rsid w:val="00FE1727"/>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B50CB"/>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 w:type="table" w:customStyle="1" w:styleId="1f1">
    <w:name w:val="Сетка таблицы1"/>
    <w:basedOn w:val="a4"/>
    <w:next w:val="af"/>
    <w:rsid w:val="006A538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nhideWhenUsed/>
    <w:rsid w:val="006A5389"/>
    <w:pPr>
      <w:numPr>
        <w:numId w:val="32"/>
      </w:numPr>
    </w:pPr>
  </w:style>
  <w:style w:type="paragraph" w:customStyle="1" w:styleId="xl60">
    <w:name w:val="xl60"/>
    <w:basedOn w:val="a2"/>
    <w:rsid w:val="006A538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1">
    <w:name w:val="xl61"/>
    <w:basedOn w:val="a2"/>
    <w:rsid w:val="006A5389"/>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62">
    <w:name w:val="xl62"/>
    <w:basedOn w:val="a2"/>
    <w:rsid w:val="006A5389"/>
    <w:pPr>
      <w:pBdr>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63">
    <w:name w:val="xl63"/>
    <w:basedOn w:val="a2"/>
    <w:rsid w:val="006A538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64">
    <w:name w:val="xl64"/>
    <w:basedOn w:val="a2"/>
    <w:rsid w:val="006A53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04221172">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5jBqAH" TargetMode="External"/><Relationship Id="rId47" Type="http://schemas.openxmlformats.org/officeDocument/2006/relationships/footer" Target="footer1.xml"/><Relationship Id="rId50"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yperlink" Target="consultantplus://offline/ref=A040EB39CD11F250D04774D023161F91AFCDC35DF7E1BFE6557057AB0C7F19015D14DE1A43E1D600jBqE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consultantplus://offline/ref=A040EB39CD11F250D04774D023161F91AFCDC35DF7E1BFE6557057AB0C7F19015D14DE1A43E1D607jBqAH" TargetMode="External"/><Relationship Id="rId45"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webSettings" Target="webSettings.xml"/><Relationship Id="rId15" Type="http://schemas.openxmlformats.org/officeDocument/2006/relationships/hyperlink" Target="mailto:s.gile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header" Target="header3.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mailto:s.gileva@bashtel.ru" TargetMode="External"/><Relationship Id="rId44" Type="http://schemas.openxmlformats.org/officeDocument/2006/relationships/hyperlink" Target="consultantplus://offline/ref=A040EB39CD11F250D04774D023161F91ACC4C254F1EDBFE6557057AB0C7F19015D14DE1A43E1D706jBq9H"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1jBqCH" TargetMode="External"/><Relationship Id="rId48" Type="http://schemas.openxmlformats.org/officeDocument/2006/relationships/footer" Target="footer2.xm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474126-5082-4072-9E67-81699EA2B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1768</TotalTime>
  <Pages>43</Pages>
  <Words>15421</Words>
  <Characters>87905</Characters>
  <Application>Microsoft Office Word</Application>
  <DocSecurity>0</DocSecurity>
  <Lines>732</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103120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74</cp:revision>
  <cp:lastPrinted>2018-03-22T08:39:00Z</cp:lastPrinted>
  <dcterms:created xsi:type="dcterms:W3CDTF">2017-03-01T06:33:00Z</dcterms:created>
  <dcterms:modified xsi:type="dcterms:W3CDTF">2018-03-22T08:39:00Z</dcterms:modified>
</cp:coreProperties>
</file>